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F395" w14:textId="4C35D9BF" w:rsidR="0092126A" w:rsidRDefault="0092126A">
      <w:pPr>
        <w:rPr>
          <w:b/>
          <w:bCs/>
          <w:sz w:val="28"/>
          <w:szCs w:val="28"/>
        </w:rPr>
      </w:pPr>
      <w:r>
        <w:rPr>
          <w:b/>
          <w:bCs/>
          <w:sz w:val="28"/>
          <w:szCs w:val="28"/>
        </w:rPr>
        <w:t>25 August 2023</w:t>
      </w:r>
    </w:p>
    <w:p w14:paraId="0E23B968" w14:textId="0DC75CFC" w:rsidR="00D036D8" w:rsidRDefault="00417D6B">
      <w:pPr>
        <w:rPr>
          <w:b/>
          <w:bCs/>
          <w:sz w:val="28"/>
          <w:szCs w:val="28"/>
        </w:rPr>
      </w:pPr>
      <w:r w:rsidRPr="00331F90">
        <w:rPr>
          <w:b/>
          <w:bCs/>
          <w:sz w:val="28"/>
          <w:szCs w:val="28"/>
        </w:rPr>
        <w:t xml:space="preserve">NUJ submission to </w:t>
      </w:r>
      <w:r w:rsidR="00040DB7" w:rsidRPr="00331F90">
        <w:rPr>
          <w:b/>
          <w:bCs/>
          <w:sz w:val="28"/>
          <w:szCs w:val="28"/>
        </w:rPr>
        <w:t xml:space="preserve">the Communications and Digital Committee call for evidence on </w:t>
      </w:r>
      <w:proofErr w:type="gramStart"/>
      <w:r w:rsidR="004531FC" w:rsidRPr="00331F90">
        <w:rPr>
          <w:b/>
          <w:bCs/>
          <w:sz w:val="28"/>
          <w:szCs w:val="28"/>
        </w:rPr>
        <w:t>Large</w:t>
      </w:r>
      <w:proofErr w:type="gramEnd"/>
      <w:r w:rsidR="004531FC" w:rsidRPr="00331F90">
        <w:rPr>
          <w:b/>
          <w:bCs/>
          <w:sz w:val="28"/>
          <w:szCs w:val="28"/>
        </w:rPr>
        <w:t xml:space="preserve"> language models</w:t>
      </w:r>
      <w:r w:rsidR="00331F90" w:rsidRPr="00331F90">
        <w:rPr>
          <w:b/>
          <w:bCs/>
          <w:sz w:val="28"/>
          <w:szCs w:val="28"/>
        </w:rPr>
        <w:t xml:space="preserve">. </w:t>
      </w:r>
    </w:p>
    <w:p w14:paraId="26FE5C43" w14:textId="677266DF" w:rsidR="00331F90" w:rsidRPr="002D73D7" w:rsidRDefault="00BC2CC7" w:rsidP="00331F90">
      <w:pPr>
        <w:rPr>
          <w:sz w:val="24"/>
          <w:szCs w:val="24"/>
        </w:rPr>
      </w:pPr>
      <w:r w:rsidRPr="00CA20E2">
        <w:rPr>
          <w:rFonts w:eastAsia="Times New Roman" w:cs="Calibri"/>
          <w:color w:val="000000"/>
          <w:sz w:val="24"/>
          <w:szCs w:val="24"/>
          <w:bdr w:val="none" w:sz="0" w:space="0" w:color="auto" w:frame="1"/>
          <w:lang w:eastAsia="en-GB"/>
        </w:rPr>
        <w:t xml:space="preserve">The National Union of Journalists (NUJ) is the voice for journalism and journalists in the UK and Ireland. It was founded in 1907 and has more than 30,000 members working in broadcasting, newspapers, news agencies, magazines, book publishing, public relations, photography, </w:t>
      </w:r>
      <w:proofErr w:type="gramStart"/>
      <w:r w:rsidRPr="00CA20E2">
        <w:rPr>
          <w:rFonts w:eastAsia="Times New Roman" w:cs="Calibri"/>
          <w:color w:val="000000"/>
          <w:sz w:val="24"/>
          <w:szCs w:val="24"/>
          <w:bdr w:val="none" w:sz="0" w:space="0" w:color="auto" w:frame="1"/>
          <w:lang w:eastAsia="en-GB"/>
        </w:rPr>
        <w:t>videography</w:t>
      </w:r>
      <w:proofErr w:type="gramEnd"/>
      <w:r w:rsidRPr="00CA20E2">
        <w:rPr>
          <w:rFonts w:eastAsia="Times New Roman" w:cs="Calibri"/>
          <w:color w:val="000000"/>
          <w:sz w:val="24"/>
          <w:szCs w:val="24"/>
          <w:bdr w:val="none" w:sz="0" w:space="0" w:color="auto" w:frame="1"/>
          <w:lang w:eastAsia="en-GB"/>
        </w:rPr>
        <w:t xml:space="preserve"> and digital media. </w:t>
      </w:r>
      <w:r w:rsidR="003840BF">
        <w:rPr>
          <w:rFonts w:eastAsia="Times New Roman" w:cs="Calibri"/>
          <w:color w:val="000000"/>
          <w:sz w:val="24"/>
          <w:szCs w:val="24"/>
          <w:bdr w:val="none" w:sz="0" w:space="0" w:color="auto" w:frame="1"/>
          <w:lang w:eastAsia="en-GB"/>
        </w:rPr>
        <w:t>The NUJ is submitt</w:t>
      </w:r>
      <w:r w:rsidR="00172BDC">
        <w:rPr>
          <w:rFonts w:eastAsia="Times New Roman" w:cs="Calibri"/>
          <w:color w:val="000000"/>
          <w:sz w:val="24"/>
          <w:szCs w:val="24"/>
          <w:bdr w:val="none" w:sz="0" w:space="0" w:color="auto" w:frame="1"/>
          <w:lang w:eastAsia="en-GB"/>
        </w:rPr>
        <w:t>ing</w:t>
      </w:r>
      <w:r w:rsidR="003840BF">
        <w:rPr>
          <w:rFonts w:eastAsia="Times New Roman" w:cs="Calibri"/>
          <w:color w:val="000000"/>
          <w:sz w:val="24"/>
          <w:szCs w:val="24"/>
          <w:bdr w:val="none" w:sz="0" w:space="0" w:color="auto" w:frame="1"/>
          <w:lang w:eastAsia="en-GB"/>
        </w:rPr>
        <w:t xml:space="preserve"> evidence as its members</w:t>
      </w:r>
      <w:r w:rsidR="00172BDC">
        <w:rPr>
          <w:rFonts w:eastAsia="Times New Roman" w:cs="Calibri"/>
          <w:color w:val="000000"/>
          <w:sz w:val="24"/>
          <w:szCs w:val="24"/>
          <w:bdr w:val="none" w:sz="0" w:space="0" w:color="auto" w:frame="1"/>
          <w:lang w:eastAsia="en-GB"/>
        </w:rPr>
        <w:t>’ content is used to inform</w:t>
      </w:r>
      <w:r w:rsidR="003840BF">
        <w:rPr>
          <w:rFonts w:eastAsia="Times New Roman" w:cs="Calibri"/>
          <w:color w:val="000000"/>
          <w:sz w:val="24"/>
          <w:szCs w:val="24"/>
          <w:bdr w:val="none" w:sz="0" w:space="0" w:color="auto" w:frame="1"/>
          <w:lang w:eastAsia="en-GB"/>
        </w:rPr>
        <w:t xml:space="preserve"> large language models</w:t>
      </w:r>
      <w:r w:rsidR="00202D29">
        <w:rPr>
          <w:rFonts w:eastAsia="Times New Roman" w:cs="Calibri"/>
          <w:color w:val="000000"/>
          <w:sz w:val="24"/>
          <w:szCs w:val="24"/>
          <w:bdr w:val="none" w:sz="0" w:space="0" w:color="auto" w:frame="1"/>
          <w:lang w:eastAsia="en-GB"/>
        </w:rPr>
        <w:t xml:space="preserve">, with their </w:t>
      </w:r>
      <w:r w:rsidR="003840BF">
        <w:rPr>
          <w:rFonts w:eastAsia="Times New Roman" w:cs="Calibri"/>
          <w:color w:val="000000"/>
          <w:sz w:val="24"/>
          <w:szCs w:val="24"/>
          <w:bdr w:val="none" w:sz="0" w:space="0" w:color="auto" w:frame="1"/>
          <w:lang w:eastAsia="en-GB"/>
        </w:rPr>
        <w:t>development</w:t>
      </w:r>
      <w:r w:rsidR="00202D29">
        <w:rPr>
          <w:rFonts w:eastAsia="Times New Roman" w:cs="Calibri"/>
          <w:color w:val="000000"/>
          <w:sz w:val="24"/>
          <w:szCs w:val="24"/>
          <w:bdr w:val="none" w:sz="0" w:space="0" w:color="auto" w:frame="1"/>
          <w:lang w:eastAsia="en-GB"/>
        </w:rPr>
        <w:t xml:space="preserve"> impacting journalists and journalism</w:t>
      </w:r>
      <w:r w:rsidR="003840BF">
        <w:rPr>
          <w:rFonts w:eastAsia="Times New Roman" w:cs="Calibri"/>
          <w:color w:val="000000"/>
          <w:sz w:val="24"/>
          <w:szCs w:val="24"/>
          <w:bdr w:val="none" w:sz="0" w:space="0" w:color="auto" w:frame="1"/>
          <w:lang w:eastAsia="en-GB"/>
        </w:rPr>
        <w:t xml:space="preserve">. </w:t>
      </w:r>
      <w:r w:rsidRPr="00CA20E2">
        <w:rPr>
          <w:sz w:val="24"/>
          <w:szCs w:val="24"/>
        </w:rPr>
        <w:t xml:space="preserve">The </w:t>
      </w:r>
      <w:r w:rsidR="003840BF">
        <w:rPr>
          <w:sz w:val="24"/>
          <w:szCs w:val="24"/>
        </w:rPr>
        <w:t>union</w:t>
      </w:r>
      <w:r w:rsidRPr="00CA20E2">
        <w:rPr>
          <w:sz w:val="24"/>
          <w:szCs w:val="24"/>
        </w:rPr>
        <w:t xml:space="preserve"> is not affiliated to any political party</w:t>
      </w:r>
      <w:r w:rsidR="002D1DF6">
        <w:rPr>
          <w:sz w:val="24"/>
          <w:szCs w:val="24"/>
        </w:rPr>
        <w:t>.</w:t>
      </w:r>
    </w:p>
    <w:p w14:paraId="09A8DA0D" w14:textId="79E472BD" w:rsidR="00667091" w:rsidRPr="009B5BF4" w:rsidRDefault="00006852">
      <w:pPr>
        <w:rPr>
          <w:b/>
          <w:bCs/>
          <w:sz w:val="24"/>
          <w:szCs w:val="24"/>
        </w:rPr>
      </w:pPr>
      <w:r w:rsidRPr="002D73D7">
        <w:rPr>
          <w:b/>
          <w:bCs/>
          <w:sz w:val="24"/>
          <w:szCs w:val="24"/>
        </w:rPr>
        <w:t>Capabilities and trends</w:t>
      </w:r>
    </w:p>
    <w:p w14:paraId="09A8DA0E" w14:textId="77777777" w:rsidR="00667091" w:rsidRPr="002D73D7" w:rsidRDefault="00006852">
      <w:pPr>
        <w:rPr>
          <w:b/>
          <w:bCs/>
          <w:sz w:val="24"/>
          <w:szCs w:val="24"/>
        </w:rPr>
      </w:pPr>
      <w:r w:rsidRPr="002D73D7">
        <w:rPr>
          <w:b/>
          <w:bCs/>
          <w:sz w:val="24"/>
          <w:szCs w:val="24"/>
        </w:rPr>
        <w:t>1. How will large language models develop over the next three years?</w:t>
      </w:r>
    </w:p>
    <w:p w14:paraId="621FB12E" w14:textId="33C7BCFA" w:rsidR="009431BC" w:rsidRDefault="004B6BD4">
      <w:pPr>
        <w:rPr>
          <w:sz w:val="24"/>
          <w:szCs w:val="24"/>
        </w:rPr>
      </w:pPr>
      <w:r w:rsidRPr="002D73D7">
        <w:rPr>
          <w:sz w:val="24"/>
          <w:szCs w:val="24"/>
        </w:rPr>
        <w:t xml:space="preserve">Large language models are likely to develop at pace in coming years, as AI developers recognise the </w:t>
      </w:r>
      <w:r w:rsidR="005C7ED1">
        <w:rPr>
          <w:sz w:val="24"/>
          <w:szCs w:val="24"/>
        </w:rPr>
        <w:t>profitable opportunities</w:t>
      </w:r>
      <w:r w:rsidRPr="002D73D7">
        <w:rPr>
          <w:sz w:val="24"/>
          <w:szCs w:val="24"/>
        </w:rPr>
        <w:t xml:space="preserve"> </w:t>
      </w:r>
      <w:r w:rsidR="00ED4479">
        <w:rPr>
          <w:sz w:val="24"/>
          <w:szCs w:val="24"/>
        </w:rPr>
        <w:t>systems bring</w:t>
      </w:r>
      <w:r w:rsidRPr="002D73D7">
        <w:rPr>
          <w:sz w:val="24"/>
          <w:szCs w:val="24"/>
        </w:rPr>
        <w:t xml:space="preserve">. Government’s AI white paper </w:t>
      </w:r>
      <w:r w:rsidR="00C83461" w:rsidRPr="002D73D7">
        <w:rPr>
          <w:sz w:val="24"/>
          <w:szCs w:val="24"/>
        </w:rPr>
        <w:t>notes</w:t>
      </w:r>
      <w:r w:rsidRPr="002D73D7">
        <w:rPr>
          <w:sz w:val="24"/>
          <w:szCs w:val="24"/>
        </w:rPr>
        <w:t xml:space="preserve"> “In the last 4 Years, LLMs have been developed beyond expectations</w:t>
      </w:r>
      <w:r w:rsidR="00C83461" w:rsidRPr="002D73D7">
        <w:rPr>
          <w:sz w:val="24"/>
          <w:szCs w:val="24"/>
        </w:rPr>
        <w:t>.”</w:t>
      </w:r>
      <w:r w:rsidR="00CE70E2" w:rsidRPr="002D73D7">
        <w:rPr>
          <w:sz w:val="24"/>
          <w:szCs w:val="24"/>
        </w:rPr>
        <w:t xml:space="preserve"> </w:t>
      </w:r>
      <w:r w:rsidR="00D26D44" w:rsidRPr="002D73D7">
        <w:rPr>
          <w:sz w:val="24"/>
          <w:szCs w:val="24"/>
        </w:rPr>
        <w:t xml:space="preserve">As </w:t>
      </w:r>
      <w:r w:rsidR="00ED4479">
        <w:rPr>
          <w:sz w:val="24"/>
          <w:szCs w:val="24"/>
        </w:rPr>
        <w:t>Ministers and</w:t>
      </w:r>
      <w:r w:rsidR="00B54BD4">
        <w:rPr>
          <w:sz w:val="24"/>
          <w:szCs w:val="24"/>
        </w:rPr>
        <w:t xml:space="preserve"> </w:t>
      </w:r>
      <w:r w:rsidR="00ED4479">
        <w:rPr>
          <w:sz w:val="24"/>
          <w:szCs w:val="24"/>
        </w:rPr>
        <w:t xml:space="preserve">employers </w:t>
      </w:r>
      <w:r w:rsidR="00B54BD4">
        <w:rPr>
          <w:sz w:val="24"/>
          <w:szCs w:val="24"/>
        </w:rPr>
        <w:t xml:space="preserve">seek to understand </w:t>
      </w:r>
      <w:r w:rsidR="00ED4479">
        <w:rPr>
          <w:sz w:val="24"/>
          <w:szCs w:val="24"/>
        </w:rPr>
        <w:t>various ways LLMs can be used</w:t>
      </w:r>
      <w:r w:rsidR="00FA5A9C">
        <w:rPr>
          <w:sz w:val="24"/>
          <w:szCs w:val="24"/>
        </w:rPr>
        <w:t>, tech companies</w:t>
      </w:r>
      <w:r w:rsidR="00D26D44" w:rsidRPr="002D73D7">
        <w:rPr>
          <w:sz w:val="24"/>
          <w:szCs w:val="24"/>
        </w:rPr>
        <w:t xml:space="preserve"> </w:t>
      </w:r>
      <w:r w:rsidR="00FA5A9C">
        <w:rPr>
          <w:sz w:val="24"/>
          <w:szCs w:val="24"/>
        </w:rPr>
        <w:t xml:space="preserve">will likely develop </w:t>
      </w:r>
      <w:r w:rsidR="00537188" w:rsidRPr="002D73D7">
        <w:rPr>
          <w:sz w:val="24"/>
          <w:szCs w:val="24"/>
        </w:rPr>
        <w:t>systems further,</w:t>
      </w:r>
      <w:r w:rsidR="00FE6F74">
        <w:rPr>
          <w:sz w:val="24"/>
          <w:szCs w:val="24"/>
        </w:rPr>
        <w:t xml:space="preserve"> </w:t>
      </w:r>
      <w:r w:rsidR="00ED4479">
        <w:rPr>
          <w:sz w:val="24"/>
          <w:szCs w:val="24"/>
        </w:rPr>
        <w:t>refining</w:t>
      </w:r>
      <w:r w:rsidR="00537188" w:rsidRPr="002D73D7">
        <w:rPr>
          <w:sz w:val="24"/>
          <w:szCs w:val="24"/>
        </w:rPr>
        <w:t xml:space="preserve"> their </w:t>
      </w:r>
      <w:r w:rsidR="00ED4479">
        <w:rPr>
          <w:sz w:val="24"/>
          <w:szCs w:val="24"/>
        </w:rPr>
        <w:t xml:space="preserve">existing </w:t>
      </w:r>
      <w:r w:rsidR="00537188" w:rsidRPr="002D73D7">
        <w:rPr>
          <w:sz w:val="24"/>
          <w:szCs w:val="24"/>
        </w:rPr>
        <w:t xml:space="preserve">ability to produce content </w:t>
      </w:r>
      <w:r w:rsidR="006313BB" w:rsidRPr="002D73D7">
        <w:rPr>
          <w:sz w:val="24"/>
          <w:szCs w:val="24"/>
        </w:rPr>
        <w:t>using data input</w:t>
      </w:r>
      <w:r w:rsidR="00FE6F74">
        <w:rPr>
          <w:sz w:val="24"/>
          <w:szCs w:val="24"/>
        </w:rPr>
        <w:t xml:space="preserve">, improving efficiency. This will </w:t>
      </w:r>
      <w:r w:rsidR="0022075D">
        <w:rPr>
          <w:sz w:val="24"/>
          <w:szCs w:val="24"/>
        </w:rPr>
        <w:t xml:space="preserve">exacerbate existing concerns over </w:t>
      </w:r>
      <w:r w:rsidR="002A294A" w:rsidRPr="002D73D7">
        <w:rPr>
          <w:sz w:val="24"/>
          <w:szCs w:val="24"/>
        </w:rPr>
        <w:t>threats to journalism and across creative sectors, particularly where data used to inform systems is inaccurate</w:t>
      </w:r>
      <w:r w:rsidR="003C188B">
        <w:rPr>
          <w:sz w:val="24"/>
          <w:szCs w:val="24"/>
        </w:rPr>
        <w:t xml:space="preserve"> or accessed without </w:t>
      </w:r>
      <w:r w:rsidR="0022075D">
        <w:rPr>
          <w:sz w:val="24"/>
          <w:szCs w:val="24"/>
        </w:rPr>
        <w:t xml:space="preserve">consent. </w:t>
      </w:r>
    </w:p>
    <w:p w14:paraId="09A8DA0F" w14:textId="31C15D29" w:rsidR="00667091" w:rsidRPr="002D73D7" w:rsidRDefault="00CE70E2">
      <w:pPr>
        <w:rPr>
          <w:sz w:val="24"/>
          <w:szCs w:val="24"/>
        </w:rPr>
      </w:pPr>
      <w:r w:rsidRPr="002D73D7">
        <w:rPr>
          <w:sz w:val="24"/>
          <w:szCs w:val="24"/>
        </w:rPr>
        <w:t xml:space="preserve">The NUJ would welcome engagement with </w:t>
      </w:r>
      <w:r w:rsidR="00166A23" w:rsidRPr="002D73D7">
        <w:rPr>
          <w:sz w:val="24"/>
          <w:szCs w:val="24"/>
        </w:rPr>
        <w:t>Ministers</w:t>
      </w:r>
      <w:r w:rsidRPr="002D73D7">
        <w:rPr>
          <w:sz w:val="24"/>
          <w:szCs w:val="24"/>
        </w:rPr>
        <w:t xml:space="preserve"> on the benefits and risks posed by LLMs and AI</w:t>
      </w:r>
      <w:r w:rsidR="00166A23" w:rsidRPr="002D73D7">
        <w:rPr>
          <w:sz w:val="24"/>
          <w:szCs w:val="24"/>
        </w:rPr>
        <w:t xml:space="preserve"> more widely</w:t>
      </w:r>
      <w:r w:rsidRPr="002D73D7">
        <w:rPr>
          <w:sz w:val="24"/>
          <w:szCs w:val="24"/>
        </w:rPr>
        <w:t xml:space="preserve">. </w:t>
      </w:r>
    </w:p>
    <w:p w14:paraId="09A8DA11" w14:textId="75507A52" w:rsidR="00667091" w:rsidRPr="002D73D7" w:rsidRDefault="00006852">
      <w:pPr>
        <w:rPr>
          <w:b/>
          <w:bCs/>
          <w:sz w:val="24"/>
          <w:szCs w:val="24"/>
        </w:rPr>
      </w:pPr>
      <w:r w:rsidRPr="002D73D7">
        <w:rPr>
          <w:b/>
          <w:bCs/>
          <w:sz w:val="24"/>
          <w:szCs w:val="24"/>
        </w:rPr>
        <w:t>a) Given the inherent uncertainty of forecasts in this area, what can be done to improve understanding of and confidence in future trajectories?</w:t>
      </w:r>
    </w:p>
    <w:p w14:paraId="4672FA83" w14:textId="77777777" w:rsidR="008A3F43" w:rsidRDefault="00AD7CD4" w:rsidP="0049243B">
      <w:pPr>
        <w:rPr>
          <w:sz w:val="24"/>
          <w:szCs w:val="24"/>
        </w:rPr>
      </w:pPr>
      <w:r w:rsidRPr="002D73D7">
        <w:rPr>
          <w:sz w:val="24"/>
          <w:szCs w:val="24"/>
        </w:rPr>
        <w:t>Although</w:t>
      </w:r>
      <w:r>
        <w:rPr>
          <w:sz w:val="24"/>
          <w:szCs w:val="24"/>
        </w:rPr>
        <w:t xml:space="preserve"> g</w:t>
      </w:r>
      <w:r w:rsidR="00E953A0">
        <w:rPr>
          <w:sz w:val="24"/>
          <w:szCs w:val="24"/>
        </w:rPr>
        <w:t xml:space="preserve">overnment’s monitoring and evaluation of the overall regulatory framework and how principles are applied is </w:t>
      </w:r>
      <w:r>
        <w:rPr>
          <w:sz w:val="24"/>
          <w:szCs w:val="24"/>
        </w:rPr>
        <w:t xml:space="preserve">welcome, engagement with the NUJ and representative bodies </w:t>
      </w:r>
      <w:r w:rsidR="00D22E95">
        <w:rPr>
          <w:sz w:val="24"/>
          <w:szCs w:val="24"/>
        </w:rPr>
        <w:t>should</w:t>
      </w:r>
      <w:r>
        <w:rPr>
          <w:sz w:val="24"/>
          <w:szCs w:val="24"/>
        </w:rPr>
        <w:t xml:space="preserve"> be </w:t>
      </w:r>
      <w:r w:rsidR="00C9392B">
        <w:rPr>
          <w:sz w:val="24"/>
          <w:szCs w:val="24"/>
        </w:rPr>
        <w:t>included</w:t>
      </w:r>
      <w:r w:rsidR="00D22E95">
        <w:rPr>
          <w:sz w:val="24"/>
          <w:szCs w:val="24"/>
        </w:rPr>
        <w:t xml:space="preserve"> as part of this process. </w:t>
      </w:r>
      <w:r>
        <w:rPr>
          <w:sz w:val="24"/>
          <w:szCs w:val="24"/>
        </w:rPr>
        <w:t xml:space="preserve">The Impact of LLMs on journalists and journalism cannot properly be understood without </w:t>
      </w:r>
      <w:r w:rsidR="00D22E95">
        <w:rPr>
          <w:sz w:val="24"/>
          <w:szCs w:val="24"/>
        </w:rPr>
        <w:t xml:space="preserve">discussions with relevant stakeholders. </w:t>
      </w:r>
    </w:p>
    <w:p w14:paraId="033DDA8F" w14:textId="1075161B" w:rsidR="009B5BF4" w:rsidRPr="00D22E95" w:rsidRDefault="008A3F43">
      <w:pPr>
        <w:rPr>
          <w:sz w:val="24"/>
          <w:szCs w:val="24"/>
        </w:rPr>
      </w:pPr>
      <w:r>
        <w:rPr>
          <w:sz w:val="24"/>
          <w:szCs w:val="24"/>
        </w:rPr>
        <w:t>H</w:t>
      </w:r>
      <w:r w:rsidR="0049243B">
        <w:rPr>
          <w:sz w:val="24"/>
          <w:szCs w:val="24"/>
        </w:rPr>
        <w:t>orizon scanning should be well- funded and resourced to remain abreast of developments</w:t>
      </w:r>
      <w:r w:rsidR="00003B9E">
        <w:rPr>
          <w:sz w:val="24"/>
          <w:szCs w:val="24"/>
        </w:rPr>
        <w:t xml:space="preserve">, </w:t>
      </w:r>
      <w:r w:rsidR="00E7204D">
        <w:rPr>
          <w:sz w:val="24"/>
          <w:szCs w:val="24"/>
        </w:rPr>
        <w:t>and g</w:t>
      </w:r>
      <w:r w:rsidR="00D65C69">
        <w:rPr>
          <w:sz w:val="24"/>
          <w:szCs w:val="24"/>
        </w:rPr>
        <w:t xml:space="preserve">overnment </w:t>
      </w:r>
      <w:r w:rsidR="00E7204D">
        <w:rPr>
          <w:sz w:val="24"/>
          <w:szCs w:val="24"/>
        </w:rPr>
        <w:t>must</w:t>
      </w:r>
      <w:r w:rsidR="00D65C69">
        <w:rPr>
          <w:sz w:val="24"/>
          <w:szCs w:val="24"/>
        </w:rPr>
        <w:t xml:space="preserve"> consider a statutory approach to regulation if </w:t>
      </w:r>
      <w:r w:rsidR="00240D0E">
        <w:rPr>
          <w:sz w:val="24"/>
          <w:szCs w:val="24"/>
        </w:rPr>
        <w:t xml:space="preserve">monitoring </w:t>
      </w:r>
      <w:r w:rsidR="002044B3">
        <w:rPr>
          <w:sz w:val="24"/>
          <w:szCs w:val="24"/>
        </w:rPr>
        <w:t xml:space="preserve">identifies </w:t>
      </w:r>
      <w:r w:rsidR="005E0FE8">
        <w:rPr>
          <w:sz w:val="24"/>
          <w:szCs w:val="24"/>
        </w:rPr>
        <w:t xml:space="preserve">poor </w:t>
      </w:r>
      <w:r w:rsidR="00E16E64">
        <w:rPr>
          <w:sz w:val="24"/>
          <w:szCs w:val="24"/>
        </w:rPr>
        <w:t>adherence</w:t>
      </w:r>
      <w:r w:rsidR="005E0FE8">
        <w:rPr>
          <w:sz w:val="24"/>
          <w:szCs w:val="24"/>
        </w:rPr>
        <w:t xml:space="preserve"> to guidance, gaps in regulatory oversight or trends that </w:t>
      </w:r>
      <w:r w:rsidR="00E16E64">
        <w:rPr>
          <w:sz w:val="24"/>
          <w:szCs w:val="24"/>
        </w:rPr>
        <w:t>indicate a need for</w:t>
      </w:r>
      <w:r w:rsidR="005E0FE8">
        <w:rPr>
          <w:sz w:val="24"/>
          <w:szCs w:val="24"/>
        </w:rPr>
        <w:t xml:space="preserve"> </w:t>
      </w:r>
      <w:r w:rsidR="00B42466">
        <w:rPr>
          <w:sz w:val="24"/>
          <w:szCs w:val="24"/>
        </w:rPr>
        <w:t xml:space="preserve">legislation. </w:t>
      </w:r>
      <w:r w:rsidR="005E0FE8">
        <w:rPr>
          <w:sz w:val="24"/>
          <w:szCs w:val="24"/>
        </w:rPr>
        <w:t xml:space="preserve"> </w:t>
      </w:r>
    </w:p>
    <w:p w14:paraId="09A8DA14" w14:textId="09A79973" w:rsidR="00667091" w:rsidRDefault="00006852">
      <w:pPr>
        <w:rPr>
          <w:sz w:val="24"/>
          <w:szCs w:val="24"/>
        </w:rPr>
      </w:pPr>
      <w:r w:rsidRPr="002061B7">
        <w:rPr>
          <w:b/>
          <w:bCs/>
          <w:sz w:val="28"/>
          <w:szCs w:val="28"/>
        </w:rPr>
        <w:t>Transparency</w:t>
      </w:r>
    </w:p>
    <w:p w14:paraId="09A8DA15" w14:textId="77777777" w:rsidR="00667091" w:rsidRPr="002061B7" w:rsidRDefault="00006852">
      <w:pPr>
        <w:rPr>
          <w:b/>
          <w:bCs/>
          <w:sz w:val="24"/>
          <w:szCs w:val="24"/>
        </w:rPr>
      </w:pPr>
      <w:r w:rsidRPr="002061B7">
        <w:rPr>
          <w:b/>
          <w:bCs/>
          <w:sz w:val="24"/>
          <w:szCs w:val="24"/>
        </w:rPr>
        <w:t>2. What are the greatest opportunities and risks over the next three years?</w:t>
      </w:r>
    </w:p>
    <w:p w14:paraId="66E9A657" w14:textId="08C9E9B3" w:rsidR="00847C39" w:rsidRDefault="00251613">
      <w:pPr>
        <w:rPr>
          <w:sz w:val="24"/>
          <w:szCs w:val="24"/>
        </w:rPr>
      </w:pPr>
      <w:r>
        <w:rPr>
          <w:sz w:val="24"/>
          <w:szCs w:val="24"/>
        </w:rPr>
        <w:t xml:space="preserve">When used ethically and with transparency, </w:t>
      </w:r>
      <w:r w:rsidR="00B55F11">
        <w:rPr>
          <w:sz w:val="24"/>
          <w:szCs w:val="24"/>
        </w:rPr>
        <w:t xml:space="preserve">AI presents </w:t>
      </w:r>
      <w:r w:rsidR="008313F5">
        <w:rPr>
          <w:sz w:val="24"/>
          <w:szCs w:val="24"/>
        </w:rPr>
        <w:t>opportunities</w:t>
      </w:r>
      <w:r w:rsidR="00F8539B">
        <w:rPr>
          <w:sz w:val="24"/>
          <w:szCs w:val="24"/>
        </w:rPr>
        <w:t xml:space="preserve"> </w:t>
      </w:r>
      <w:r w:rsidR="00C2546A">
        <w:rPr>
          <w:sz w:val="24"/>
          <w:szCs w:val="24"/>
        </w:rPr>
        <w:t>for good</w:t>
      </w:r>
      <w:r>
        <w:rPr>
          <w:sz w:val="24"/>
          <w:szCs w:val="24"/>
        </w:rPr>
        <w:t>.</w:t>
      </w:r>
      <w:r w:rsidR="00B55F11">
        <w:rPr>
          <w:sz w:val="24"/>
          <w:szCs w:val="24"/>
        </w:rPr>
        <w:t xml:space="preserve"> </w:t>
      </w:r>
      <w:r w:rsidR="0033635A">
        <w:rPr>
          <w:sz w:val="24"/>
          <w:szCs w:val="24"/>
        </w:rPr>
        <w:t xml:space="preserve">As LLMs use large data </w:t>
      </w:r>
      <w:r w:rsidR="00F8539B">
        <w:rPr>
          <w:sz w:val="24"/>
          <w:szCs w:val="24"/>
        </w:rPr>
        <w:t xml:space="preserve">text </w:t>
      </w:r>
      <w:r w:rsidR="0033635A">
        <w:rPr>
          <w:sz w:val="24"/>
          <w:szCs w:val="24"/>
        </w:rPr>
        <w:t>sets, w</w:t>
      </w:r>
      <w:r w:rsidR="001C2BE9">
        <w:rPr>
          <w:sz w:val="24"/>
          <w:szCs w:val="24"/>
        </w:rPr>
        <w:t xml:space="preserve">ithin journalism there </w:t>
      </w:r>
      <w:r w:rsidR="0033635A">
        <w:rPr>
          <w:sz w:val="24"/>
          <w:szCs w:val="24"/>
        </w:rPr>
        <w:t>is</w:t>
      </w:r>
      <w:r w:rsidR="001C2BE9">
        <w:rPr>
          <w:sz w:val="24"/>
          <w:szCs w:val="24"/>
        </w:rPr>
        <w:t xml:space="preserve"> grave concern over the scraping of content</w:t>
      </w:r>
      <w:r w:rsidR="00562532">
        <w:rPr>
          <w:sz w:val="24"/>
          <w:szCs w:val="24"/>
        </w:rPr>
        <w:t xml:space="preserve"> without </w:t>
      </w:r>
      <w:r w:rsidR="00CA6757">
        <w:rPr>
          <w:sz w:val="24"/>
          <w:szCs w:val="24"/>
        </w:rPr>
        <w:t xml:space="preserve">due regard </w:t>
      </w:r>
      <w:r w:rsidR="00562532">
        <w:rPr>
          <w:sz w:val="24"/>
          <w:szCs w:val="24"/>
        </w:rPr>
        <w:t xml:space="preserve">for the moral </w:t>
      </w:r>
      <w:r w:rsidR="00CA47FC">
        <w:rPr>
          <w:sz w:val="24"/>
          <w:szCs w:val="24"/>
        </w:rPr>
        <w:t xml:space="preserve">rights </w:t>
      </w:r>
      <w:r w:rsidR="00562532">
        <w:rPr>
          <w:sz w:val="24"/>
          <w:szCs w:val="24"/>
        </w:rPr>
        <w:t>and copyright</w:t>
      </w:r>
      <w:r w:rsidR="00CA47FC">
        <w:rPr>
          <w:sz w:val="24"/>
          <w:szCs w:val="24"/>
        </w:rPr>
        <w:t xml:space="preserve"> o</w:t>
      </w:r>
      <w:r w:rsidR="00642AE2">
        <w:rPr>
          <w:sz w:val="24"/>
          <w:szCs w:val="24"/>
        </w:rPr>
        <w:t xml:space="preserve">f individuals. Informing systems in this way poses </w:t>
      </w:r>
      <w:r w:rsidR="008F5A4C">
        <w:rPr>
          <w:sz w:val="24"/>
          <w:szCs w:val="24"/>
        </w:rPr>
        <w:t xml:space="preserve">harm to </w:t>
      </w:r>
      <w:r w:rsidR="00882983">
        <w:rPr>
          <w:sz w:val="24"/>
          <w:szCs w:val="24"/>
        </w:rPr>
        <w:t xml:space="preserve">journalism </w:t>
      </w:r>
      <w:r w:rsidR="008F5A4C">
        <w:rPr>
          <w:sz w:val="24"/>
          <w:szCs w:val="24"/>
        </w:rPr>
        <w:t>and wider society, even if it is unintended.</w:t>
      </w:r>
      <w:r w:rsidR="00882983">
        <w:rPr>
          <w:sz w:val="24"/>
          <w:szCs w:val="24"/>
        </w:rPr>
        <w:t xml:space="preserve"> </w:t>
      </w:r>
    </w:p>
    <w:p w14:paraId="7B42FABB" w14:textId="5A6F987C" w:rsidR="00190042" w:rsidRDefault="00F8539B">
      <w:pPr>
        <w:rPr>
          <w:sz w:val="24"/>
          <w:szCs w:val="24"/>
        </w:rPr>
      </w:pPr>
      <w:r>
        <w:rPr>
          <w:sz w:val="24"/>
          <w:szCs w:val="24"/>
        </w:rPr>
        <w:lastRenderedPageBreak/>
        <w:t xml:space="preserve">Risks include AI generated text using existing journalistic content without </w:t>
      </w:r>
      <w:r w:rsidR="008313F5">
        <w:rPr>
          <w:sz w:val="24"/>
          <w:szCs w:val="24"/>
        </w:rPr>
        <w:t xml:space="preserve">the </w:t>
      </w:r>
      <w:r>
        <w:rPr>
          <w:sz w:val="24"/>
          <w:szCs w:val="24"/>
        </w:rPr>
        <w:t>consent of copyright owners</w:t>
      </w:r>
      <w:r w:rsidR="008313F5">
        <w:rPr>
          <w:sz w:val="24"/>
          <w:szCs w:val="24"/>
        </w:rPr>
        <w:t xml:space="preserve"> or text producing content based on inaccurate information input into systems. </w:t>
      </w:r>
      <w:r w:rsidR="00847C39">
        <w:rPr>
          <w:sz w:val="24"/>
          <w:szCs w:val="24"/>
        </w:rPr>
        <w:t>Journalism underpins democracy, relying</w:t>
      </w:r>
      <w:r w:rsidR="00584EF0">
        <w:rPr>
          <w:sz w:val="24"/>
          <w:szCs w:val="24"/>
        </w:rPr>
        <w:t xml:space="preserve"> on public trust and confidence in information accessed. Without clear labels identifying text generated by AI</w:t>
      </w:r>
      <w:r w:rsidR="00412F62">
        <w:rPr>
          <w:sz w:val="24"/>
          <w:szCs w:val="24"/>
        </w:rPr>
        <w:t xml:space="preserve"> as such</w:t>
      </w:r>
      <w:r w:rsidR="00584EF0">
        <w:rPr>
          <w:sz w:val="24"/>
          <w:szCs w:val="24"/>
        </w:rPr>
        <w:t xml:space="preserve">, there is an increased risk of both misinformation and disinformation across society. </w:t>
      </w:r>
      <w:r w:rsidR="00C96B23">
        <w:rPr>
          <w:sz w:val="24"/>
          <w:szCs w:val="24"/>
        </w:rPr>
        <w:t>LLM</w:t>
      </w:r>
      <w:r w:rsidR="00AE79E5">
        <w:rPr>
          <w:sz w:val="24"/>
          <w:szCs w:val="24"/>
        </w:rPr>
        <w:t xml:space="preserve"> developers s</w:t>
      </w:r>
      <w:r w:rsidR="00C96B23">
        <w:rPr>
          <w:sz w:val="24"/>
          <w:szCs w:val="24"/>
        </w:rPr>
        <w:t xml:space="preserve">hould </w:t>
      </w:r>
      <w:r w:rsidR="00F70CCB">
        <w:rPr>
          <w:sz w:val="24"/>
          <w:szCs w:val="24"/>
        </w:rPr>
        <w:t>hold licences</w:t>
      </w:r>
      <w:r w:rsidR="00346152">
        <w:rPr>
          <w:sz w:val="24"/>
          <w:szCs w:val="24"/>
        </w:rPr>
        <w:t xml:space="preserve"> for information used. In addition, developers must be required to disclose this information </w:t>
      </w:r>
      <w:r w:rsidR="00100673">
        <w:rPr>
          <w:sz w:val="24"/>
          <w:szCs w:val="24"/>
        </w:rPr>
        <w:t>within agreed timeframes</w:t>
      </w:r>
      <w:r w:rsidR="00223ED3">
        <w:rPr>
          <w:sz w:val="24"/>
          <w:szCs w:val="24"/>
        </w:rPr>
        <w:t xml:space="preserve">. </w:t>
      </w:r>
    </w:p>
    <w:p w14:paraId="4D7AB691" w14:textId="57FC3C1C" w:rsidR="00F8539B" w:rsidRDefault="008313F5">
      <w:pPr>
        <w:rPr>
          <w:sz w:val="24"/>
          <w:szCs w:val="24"/>
        </w:rPr>
      </w:pPr>
      <w:r>
        <w:rPr>
          <w:sz w:val="24"/>
          <w:szCs w:val="24"/>
        </w:rPr>
        <w:t>Without n</w:t>
      </w:r>
      <w:r w:rsidR="00F8539B">
        <w:rPr>
          <w:sz w:val="24"/>
          <w:szCs w:val="24"/>
        </w:rPr>
        <w:t>ew</w:t>
      </w:r>
      <w:r w:rsidR="00845C76">
        <w:rPr>
          <w:sz w:val="24"/>
          <w:szCs w:val="24"/>
        </w:rPr>
        <w:t xml:space="preserve">, accessible </w:t>
      </w:r>
      <w:r w:rsidR="00F8539B">
        <w:rPr>
          <w:sz w:val="24"/>
          <w:szCs w:val="24"/>
        </w:rPr>
        <w:t>routes to redress</w:t>
      </w:r>
      <w:r>
        <w:rPr>
          <w:sz w:val="24"/>
          <w:szCs w:val="24"/>
        </w:rPr>
        <w:t xml:space="preserve"> </w:t>
      </w:r>
      <w:r w:rsidR="00AA5BA5">
        <w:rPr>
          <w:sz w:val="24"/>
          <w:szCs w:val="24"/>
        </w:rPr>
        <w:t xml:space="preserve">for rights owners </w:t>
      </w:r>
      <w:r>
        <w:rPr>
          <w:sz w:val="24"/>
          <w:szCs w:val="24"/>
        </w:rPr>
        <w:t xml:space="preserve">where breaches occur, there is a risk AI developers will continue to benefit economically, while those whose content is improperly used face arduous legal battles they cannot afford. </w:t>
      </w:r>
      <w:r w:rsidR="007E762D">
        <w:rPr>
          <w:sz w:val="24"/>
          <w:szCs w:val="24"/>
        </w:rPr>
        <w:t>The imbalance between developers and freelances</w:t>
      </w:r>
      <w:r w:rsidR="00845C76">
        <w:rPr>
          <w:sz w:val="24"/>
          <w:szCs w:val="24"/>
        </w:rPr>
        <w:t xml:space="preserve"> for example,</w:t>
      </w:r>
      <w:r w:rsidR="007E762D">
        <w:rPr>
          <w:sz w:val="24"/>
          <w:szCs w:val="24"/>
        </w:rPr>
        <w:t xml:space="preserve"> is great</w:t>
      </w:r>
      <w:r w:rsidR="00316F88">
        <w:rPr>
          <w:sz w:val="24"/>
          <w:szCs w:val="24"/>
        </w:rPr>
        <w:t xml:space="preserve"> - one</w:t>
      </w:r>
      <w:r w:rsidR="001723EC">
        <w:rPr>
          <w:sz w:val="24"/>
          <w:szCs w:val="24"/>
        </w:rPr>
        <w:t xml:space="preserve"> way </w:t>
      </w:r>
      <w:r w:rsidR="00316F88">
        <w:rPr>
          <w:sz w:val="24"/>
          <w:szCs w:val="24"/>
        </w:rPr>
        <w:t>to level the playing field is by ensuring there are transparent processes in place</w:t>
      </w:r>
      <w:r w:rsidR="00CE11DF">
        <w:rPr>
          <w:sz w:val="24"/>
          <w:szCs w:val="24"/>
        </w:rPr>
        <w:t xml:space="preserve"> that developers are compelled to comply with. </w:t>
      </w:r>
    </w:p>
    <w:p w14:paraId="021FAE3F" w14:textId="5EF84441" w:rsidR="00EC767C" w:rsidRDefault="00EC767C">
      <w:pPr>
        <w:rPr>
          <w:sz w:val="24"/>
          <w:szCs w:val="24"/>
        </w:rPr>
      </w:pPr>
      <w:r>
        <w:rPr>
          <w:sz w:val="24"/>
          <w:szCs w:val="24"/>
        </w:rPr>
        <w:t>Government’s AI white paper recognises that public trust in AI is critical as otherwise there will be a reluctance to use it. The NUJ emphasises that developers have a crucial role to play in maintaining public trust by abiding to ethical principles</w:t>
      </w:r>
      <w:r w:rsidR="002F44CF">
        <w:rPr>
          <w:sz w:val="24"/>
          <w:szCs w:val="24"/>
        </w:rPr>
        <w:t xml:space="preserve"> including those impacting equalities concerns including bias and diversity, as well as those</w:t>
      </w:r>
      <w:r>
        <w:rPr>
          <w:sz w:val="24"/>
          <w:szCs w:val="24"/>
        </w:rPr>
        <w:t xml:space="preserve"> outlined in government’s paper. </w:t>
      </w:r>
      <w:r w:rsidR="003C65BB">
        <w:rPr>
          <w:sz w:val="24"/>
          <w:szCs w:val="24"/>
        </w:rPr>
        <w:t>There must be records kept of original content used to inform systems, to ensure developers are held to account.</w:t>
      </w:r>
      <w:r w:rsidR="00647337">
        <w:rPr>
          <w:sz w:val="24"/>
          <w:szCs w:val="24"/>
        </w:rPr>
        <w:t xml:space="preserve"> </w:t>
      </w:r>
    </w:p>
    <w:p w14:paraId="4D5E3EC6" w14:textId="77777777" w:rsidR="00E71C20" w:rsidRDefault="00F8539B">
      <w:pPr>
        <w:rPr>
          <w:sz w:val="24"/>
          <w:szCs w:val="24"/>
        </w:rPr>
      </w:pPr>
      <w:r>
        <w:rPr>
          <w:sz w:val="24"/>
          <w:szCs w:val="24"/>
        </w:rPr>
        <w:t xml:space="preserve">Government’s approach </w:t>
      </w:r>
      <w:r w:rsidR="00412F62">
        <w:rPr>
          <w:sz w:val="24"/>
          <w:szCs w:val="24"/>
        </w:rPr>
        <w:t xml:space="preserve">relies on regulators producing guidance and applying principles within their remits. As the principles will be issued on a non-statutory basis, regulators will use their discretion on their application, assessing their relevance. </w:t>
      </w:r>
      <w:r w:rsidR="000A5FFE">
        <w:rPr>
          <w:sz w:val="24"/>
          <w:szCs w:val="24"/>
        </w:rPr>
        <w:t>Yet t</w:t>
      </w:r>
      <w:r w:rsidR="00412F62">
        <w:rPr>
          <w:sz w:val="24"/>
          <w:szCs w:val="24"/>
        </w:rPr>
        <w:t xml:space="preserve">he fast-paced nature of AI and development of LLMs require clear </w:t>
      </w:r>
      <w:r w:rsidR="000411D1">
        <w:rPr>
          <w:sz w:val="24"/>
          <w:szCs w:val="24"/>
        </w:rPr>
        <w:t>frameworks that hold developers to high ethical standards with clear sanctions for breaches. There is a risk that government’s approach focuses on innovation at the expense of ensuring ethical AI practices</w:t>
      </w:r>
      <w:r w:rsidR="00E71C20">
        <w:rPr>
          <w:sz w:val="24"/>
          <w:szCs w:val="24"/>
        </w:rPr>
        <w:t xml:space="preserve"> are in place</w:t>
      </w:r>
      <w:r w:rsidR="000411D1">
        <w:rPr>
          <w:sz w:val="24"/>
          <w:szCs w:val="24"/>
        </w:rPr>
        <w:t>. This is to the detriment of journalists and other rights owners</w:t>
      </w:r>
      <w:r w:rsidR="003E7D31">
        <w:rPr>
          <w:sz w:val="24"/>
          <w:szCs w:val="24"/>
        </w:rPr>
        <w:t>.</w:t>
      </w:r>
      <w:r w:rsidR="000411D1">
        <w:rPr>
          <w:sz w:val="24"/>
          <w:szCs w:val="24"/>
        </w:rPr>
        <w:t xml:space="preserve"> </w:t>
      </w:r>
    </w:p>
    <w:p w14:paraId="09A8DA17" w14:textId="58744184" w:rsidR="00667091" w:rsidRDefault="000411D1">
      <w:pPr>
        <w:rPr>
          <w:sz w:val="24"/>
          <w:szCs w:val="24"/>
        </w:rPr>
      </w:pPr>
      <w:r>
        <w:rPr>
          <w:sz w:val="24"/>
          <w:szCs w:val="24"/>
        </w:rPr>
        <w:t>While the introduction of a duty to have due regard would require regulators to demonstrate they had considered the principles</w:t>
      </w:r>
      <w:r w:rsidR="006953B5">
        <w:rPr>
          <w:sz w:val="24"/>
          <w:szCs w:val="24"/>
        </w:rPr>
        <w:t>,</w:t>
      </w:r>
      <w:r>
        <w:rPr>
          <w:sz w:val="24"/>
          <w:szCs w:val="24"/>
        </w:rPr>
        <w:t xml:space="preserve"> it is unclear what sanctions would follow </w:t>
      </w:r>
      <w:r w:rsidR="00E71C20">
        <w:rPr>
          <w:sz w:val="24"/>
          <w:szCs w:val="24"/>
        </w:rPr>
        <w:t>if breaches</w:t>
      </w:r>
      <w:r>
        <w:rPr>
          <w:sz w:val="24"/>
          <w:szCs w:val="24"/>
        </w:rPr>
        <w:t xml:space="preserve"> occurred.</w:t>
      </w:r>
      <w:r w:rsidR="006953B5">
        <w:rPr>
          <w:sz w:val="24"/>
          <w:szCs w:val="24"/>
        </w:rPr>
        <w:t xml:space="preserve"> </w:t>
      </w:r>
      <w:r>
        <w:rPr>
          <w:sz w:val="24"/>
          <w:szCs w:val="24"/>
        </w:rPr>
        <w:t>The p</w:t>
      </w:r>
      <w:r w:rsidR="00006852">
        <w:rPr>
          <w:sz w:val="24"/>
          <w:szCs w:val="24"/>
        </w:rPr>
        <w:t xml:space="preserve">rofiting of </w:t>
      </w:r>
      <w:r>
        <w:rPr>
          <w:sz w:val="24"/>
          <w:szCs w:val="24"/>
        </w:rPr>
        <w:t xml:space="preserve">big </w:t>
      </w:r>
      <w:r w:rsidR="00006852">
        <w:rPr>
          <w:sz w:val="24"/>
          <w:szCs w:val="24"/>
        </w:rPr>
        <w:t xml:space="preserve">tech at </w:t>
      </w:r>
      <w:r>
        <w:rPr>
          <w:sz w:val="24"/>
          <w:szCs w:val="24"/>
        </w:rPr>
        <w:t xml:space="preserve">the </w:t>
      </w:r>
      <w:r w:rsidR="00006852">
        <w:rPr>
          <w:sz w:val="24"/>
          <w:szCs w:val="24"/>
        </w:rPr>
        <w:t>expense of journalists including freelances without financial backing to challenge</w:t>
      </w:r>
      <w:r w:rsidR="006953B5">
        <w:rPr>
          <w:sz w:val="24"/>
          <w:szCs w:val="24"/>
        </w:rPr>
        <w:t xml:space="preserve"> rights infringements is not suitably addressed through government’s approach. </w:t>
      </w:r>
    </w:p>
    <w:p w14:paraId="3E615136" w14:textId="1796FD9C" w:rsidR="000038A0" w:rsidRDefault="005663B4">
      <w:pPr>
        <w:rPr>
          <w:sz w:val="24"/>
          <w:szCs w:val="24"/>
        </w:rPr>
      </w:pPr>
      <w:r>
        <w:rPr>
          <w:sz w:val="24"/>
          <w:szCs w:val="24"/>
        </w:rPr>
        <w:t xml:space="preserve">Engagement with the NUJ </w:t>
      </w:r>
      <w:r w:rsidR="00E9243A">
        <w:rPr>
          <w:sz w:val="24"/>
          <w:szCs w:val="24"/>
        </w:rPr>
        <w:t>is welcome, to uncover opportunities within journalism</w:t>
      </w:r>
      <w:r w:rsidR="008471C9">
        <w:rPr>
          <w:sz w:val="24"/>
          <w:szCs w:val="24"/>
        </w:rPr>
        <w:t xml:space="preserve"> that do not seek to replace skill sets held by journalists, but instead use systems in a manner that complements </w:t>
      </w:r>
      <w:r w:rsidR="002F4053">
        <w:rPr>
          <w:sz w:val="24"/>
          <w:szCs w:val="24"/>
        </w:rPr>
        <w:t xml:space="preserve">capabilities. </w:t>
      </w:r>
      <w:r w:rsidR="009D2BED">
        <w:rPr>
          <w:sz w:val="24"/>
          <w:szCs w:val="24"/>
        </w:rPr>
        <w:t xml:space="preserve">There is great danger in having LLMs recreate and produce content without the style and diversity of thought </w:t>
      </w:r>
      <w:r w:rsidR="003E4382">
        <w:rPr>
          <w:sz w:val="24"/>
          <w:szCs w:val="24"/>
        </w:rPr>
        <w:t>held</w:t>
      </w:r>
      <w:r w:rsidR="009D2BED">
        <w:rPr>
          <w:sz w:val="24"/>
          <w:szCs w:val="24"/>
        </w:rPr>
        <w:t xml:space="preserve"> by humans</w:t>
      </w:r>
      <w:r w:rsidR="00207106">
        <w:rPr>
          <w:sz w:val="24"/>
          <w:szCs w:val="24"/>
        </w:rPr>
        <w:t xml:space="preserve">. Although systems may be able to replicate the likeness and </w:t>
      </w:r>
      <w:r w:rsidR="00EE5508">
        <w:rPr>
          <w:sz w:val="24"/>
          <w:szCs w:val="24"/>
        </w:rPr>
        <w:t xml:space="preserve">style of journalists and creators, the individuality that comes with </w:t>
      </w:r>
      <w:r w:rsidR="00B929D4">
        <w:rPr>
          <w:sz w:val="24"/>
          <w:szCs w:val="24"/>
        </w:rPr>
        <w:t>journalism by humans</w:t>
      </w:r>
      <w:r w:rsidR="008121F4">
        <w:rPr>
          <w:sz w:val="24"/>
          <w:szCs w:val="24"/>
        </w:rPr>
        <w:t xml:space="preserve"> cannot be replicated in the same manner. </w:t>
      </w:r>
    </w:p>
    <w:p w14:paraId="09A8DA18" w14:textId="77777777" w:rsidR="00667091" w:rsidRPr="006D66D5" w:rsidRDefault="00006852">
      <w:pPr>
        <w:rPr>
          <w:b/>
          <w:bCs/>
          <w:sz w:val="24"/>
          <w:szCs w:val="24"/>
        </w:rPr>
      </w:pPr>
      <w:r w:rsidRPr="006D66D5">
        <w:rPr>
          <w:b/>
          <w:bCs/>
          <w:sz w:val="24"/>
          <w:szCs w:val="24"/>
        </w:rPr>
        <w:t xml:space="preserve"> a) How should we think about risk in this context?</w:t>
      </w:r>
    </w:p>
    <w:p w14:paraId="68E8E30F" w14:textId="36F6CAC2" w:rsidR="00C25C53" w:rsidRPr="008F4AAC" w:rsidRDefault="00E85D00">
      <w:pPr>
        <w:rPr>
          <w:sz w:val="24"/>
          <w:szCs w:val="24"/>
        </w:rPr>
      </w:pPr>
      <w:r>
        <w:rPr>
          <w:sz w:val="24"/>
          <w:szCs w:val="24"/>
        </w:rPr>
        <w:t>Both</w:t>
      </w:r>
      <w:r w:rsidR="002F4053">
        <w:rPr>
          <w:sz w:val="24"/>
          <w:szCs w:val="24"/>
        </w:rPr>
        <w:t xml:space="preserve"> </w:t>
      </w:r>
      <w:r>
        <w:rPr>
          <w:sz w:val="24"/>
          <w:szCs w:val="24"/>
        </w:rPr>
        <w:t>short and long-term impacts of risk</w:t>
      </w:r>
      <w:r w:rsidR="002F4053">
        <w:rPr>
          <w:sz w:val="24"/>
          <w:szCs w:val="24"/>
        </w:rPr>
        <w:t>s outlined above</w:t>
      </w:r>
      <w:r>
        <w:rPr>
          <w:sz w:val="24"/>
          <w:szCs w:val="24"/>
        </w:rPr>
        <w:t xml:space="preserve"> must be considered. </w:t>
      </w:r>
      <w:r w:rsidR="00BA1558">
        <w:rPr>
          <w:sz w:val="24"/>
          <w:szCs w:val="24"/>
        </w:rPr>
        <w:t xml:space="preserve">Although LLMs may </w:t>
      </w:r>
      <w:r w:rsidR="00D14EC1">
        <w:rPr>
          <w:sz w:val="24"/>
          <w:szCs w:val="24"/>
        </w:rPr>
        <w:t xml:space="preserve">support </w:t>
      </w:r>
      <w:r w:rsidR="007E3FF4">
        <w:rPr>
          <w:sz w:val="24"/>
          <w:szCs w:val="24"/>
        </w:rPr>
        <w:t>journalism whe</w:t>
      </w:r>
      <w:r w:rsidR="00727107">
        <w:rPr>
          <w:sz w:val="24"/>
          <w:szCs w:val="24"/>
        </w:rPr>
        <w:t>n</w:t>
      </w:r>
      <w:r w:rsidR="00D14EC1">
        <w:rPr>
          <w:sz w:val="24"/>
          <w:szCs w:val="24"/>
        </w:rPr>
        <w:t xml:space="preserve"> used ethically</w:t>
      </w:r>
      <w:r w:rsidR="00401216">
        <w:rPr>
          <w:sz w:val="24"/>
          <w:szCs w:val="24"/>
        </w:rPr>
        <w:t xml:space="preserve"> and lawfully</w:t>
      </w:r>
      <w:r w:rsidR="00D14EC1">
        <w:rPr>
          <w:sz w:val="24"/>
          <w:szCs w:val="24"/>
        </w:rPr>
        <w:t xml:space="preserve">, there is a </w:t>
      </w:r>
      <w:r w:rsidR="009A11D5">
        <w:rPr>
          <w:sz w:val="24"/>
          <w:szCs w:val="24"/>
        </w:rPr>
        <w:t xml:space="preserve">long-term risk of harm to </w:t>
      </w:r>
      <w:r w:rsidR="00365A66">
        <w:rPr>
          <w:sz w:val="24"/>
          <w:szCs w:val="24"/>
        </w:rPr>
        <w:t>the profession</w:t>
      </w:r>
      <w:r w:rsidR="009A11D5">
        <w:rPr>
          <w:sz w:val="24"/>
          <w:szCs w:val="24"/>
        </w:rPr>
        <w:t xml:space="preserve"> </w:t>
      </w:r>
      <w:r w:rsidR="00D91E07">
        <w:rPr>
          <w:sz w:val="24"/>
          <w:szCs w:val="24"/>
        </w:rPr>
        <w:t>i</w:t>
      </w:r>
      <w:r w:rsidR="00CD2107">
        <w:rPr>
          <w:sz w:val="24"/>
          <w:szCs w:val="24"/>
        </w:rPr>
        <w:t xml:space="preserve">f there is a loss of talent arising from job </w:t>
      </w:r>
      <w:r w:rsidR="00165417">
        <w:rPr>
          <w:sz w:val="24"/>
          <w:szCs w:val="24"/>
        </w:rPr>
        <w:t>cuts</w:t>
      </w:r>
      <w:r w:rsidR="00C5085C">
        <w:rPr>
          <w:sz w:val="24"/>
          <w:szCs w:val="24"/>
        </w:rPr>
        <w:t>,</w:t>
      </w:r>
      <w:r w:rsidR="00CD2107">
        <w:rPr>
          <w:sz w:val="24"/>
          <w:szCs w:val="24"/>
        </w:rPr>
        <w:t xml:space="preserve"> as publishers seek to </w:t>
      </w:r>
      <w:r w:rsidR="00CE04D0">
        <w:rPr>
          <w:sz w:val="24"/>
          <w:szCs w:val="24"/>
        </w:rPr>
        <w:lastRenderedPageBreak/>
        <w:t>use systems in cost-cutting efforts</w:t>
      </w:r>
      <w:r w:rsidR="00FA6F9B">
        <w:rPr>
          <w:sz w:val="24"/>
          <w:szCs w:val="24"/>
        </w:rPr>
        <w:t xml:space="preserve">. The </w:t>
      </w:r>
      <w:r w:rsidR="00CE04D0">
        <w:rPr>
          <w:sz w:val="24"/>
          <w:szCs w:val="24"/>
        </w:rPr>
        <w:t>experience and</w:t>
      </w:r>
      <w:r w:rsidR="00FA6F9B">
        <w:rPr>
          <w:sz w:val="24"/>
          <w:szCs w:val="24"/>
        </w:rPr>
        <w:t xml:space="preserve"> skill held by journalists</w:t>
      </w:r>
      <w:r w:rsidR="007743AA">
        <w:rPr>
          <w:sz w:val="24"/>
          <w:szCs w:val="24"/>
        </w:rPr>
        <w:t xml:space="preserve"> </w:t>
      </w:r>
      <w:r w:rsidR="00FA6F9B">
        <w:rPr>
          <w:sz w:val="24"/>
          <w:szCs w:val="24"/>
        </w:rPr>
        <w:t xml:space="preserve">cannot simply be replaced by algorithms </w:t>
      </w:r>
      <w:r w:rsidR="000E57DD">
        <w:rPr>
          <w:sz w:val="24"/>
          <w:szCs w:val="24"/>
        </w:rPr>
        <w:t>reproducing at speed.</w:t>
      </w:r>
      <w:r w:rsidR="002B569C">
        <w:rPr>
          <w:sz w:val="24"/>
          <w:szCs w:val="24"/>
        </w:rPr>
        <w:t xml:space="preserve"> </w:t>
      </w:r>
      <w:r w:rsidR="005F3F76">
        <w:rPr>
          <w:sz w:val="24"/>
          <w:szCs w:val="24"/>
        </w:rPr>
        <w:t>Some p</w:t>
      </w:r>
      <w:r w:rsidR="002B569C">
        <w:rPr>
          <w:sz w:val="24"/>
          <w:szCs w:val="24"/>
        </w:rPr>
        <w:t xml:space="preserve">ublishers </w:t>
      </w:r>
      <w:r w:rsidR="005F3F76">
        <w:rPr>
          <w:sz w:val="24"/>
          <w:szCs w:val="24"/>
        </w:rPr>
        <w:t xml:space="preserve">are </w:t>
      </w:r>
      <w:r w:rsidR="002B569C">
        <w:rPr>
          <w:sz w:val="24"/>
          <w:szCs w:val="24"/>
        </w:rPr>
        <w:t xml:space="preserve">adopting the use of AI without engagement with staff or unions </w:t>
      </w:r>
      <w:r w:rsidR="00B94233">
        <w:rPr>
          <w:sz w:val="24"/>
          <w:szCs w:val="24"/>
        </w:rPr>
        <w:t>to</w:t>
      </w:r>
      <w:r w:rsidR="002B569C">
        <w:rPr>
          <w:sz w:val="24"/>
          <w:szCs w:val="24"/>
        </w:rPr>
        <w:t xml:space="preserve"> </w:t>
      </w:r>
      <w:r w:rsidR="00CF278F">
        <w:rPr>
          <w:sz w:val="24"/>
          <w:szCs w:val="24"/>
        </w:rPr>
        <w:t>diversify ways of working t</w:t>
      </w:r>
      <w:r w:rsidR="00311156">
        <w:rPr>
          <w:sz w:val="24"/>
          <w:szCs w:val="24"/>
        </w:rPr>
        <w:t>hat</w:t>
      </w:r>
      <w:r w:rsidR="00CF278F">
        <w:rPr>
          <w:sz w:val="24"/>
          <w:szCs w:val="24"/>
        </w:rPr>
        <w:t xml:space="preserve"> </w:t>
      </w:r>
      <w:r w:rsidR="005F3F76">
        <w:rPr>
          <w:sz w:val="24"/>
          <w:szCs w:val="24"/>
        </w:rPr>
        <w:t xml:space="preserve">increase </w:t>
      </w:r>
      <w:r w:rsidR="00CF278F">
        <w:rPr>
          <w:sz w:val="24"/>
          <w:szCs w:val="24"/>
        </w:rPr>
        <w:t xml:space="preserve">profits, without consideration </w:t>
      </w:r>
      <w:r w:rsidR="00B94233">
        <w:rPr>
          <w:sz w:val="24"/>
          <w:szCs w:val="24"/>
        </w:rPr>
        <w:t xml:space="preserve">for ethical concerns. </w:t>
      </w:r>
    </w:p>
    <w:p w14:paraId="09A8DA1D" w14:textId="1FCF25C6" w:rsidR="00667091" w:rsidRPr="004219A6" w:rsidRDefault="00006852">
      <w:pPr>
        <w:rPr>
          <w:b/>
          <w:bCs/>
          <w:sz w:val="28"/>
          <w:szCs w:val="28"/>
        </w:rPr>
      </w:pPr>
      <w:r w:rsidRPr="004219A6">
        <w:rPr>
          <w:b/>
          <w:bCs/>
          <w:sz w:val="28"/>
          <w:szCs w:val="28"/>
        </w:rPr>
        <w:t>Domestic regulation</w:t>
      </w:r>
    </w:p>
    <w:p w14:paraId="09A8DA1F" w14:textId="77777777" w:rsidR="00667091" w:rsidRPr="004219A6" w:rsidRDefault="00006852">
      <w:pPr>
        <w:rPr>
          <w:b/>
          <w:bCs/>
          <w:sz w:val="24"/>
          <w:szCs w:val="24"/>
        </w:rPr>
      </w:pPr>
      <w:r w:rsidRPr="004219A6">
        <w:rPr>
          <w:b/>
          <w:bCs/>
          <w:sz w:val="24"/>
          <w:szCs w:val="24"/>
        </w:rPr>
        <w:t>3. How adequately does the AI White Paper (alongside other Government policy) deal with large language models? Is a tailored regulatory approach needed?</w:t>
      </w:r>
    </w:p>
    <w:p w14:paraId="3338D24B" w14:textId="22613447" w:rsidR="00786115" w:rsidRDefault="00D14EC1">
      <w:pPr>
        <w:rPr>
          <w:sz w:val="24"/>
          <w:szCs w:val="24"/>
        </w:rPr>
      </w:pPr>
      <w:r>
        <w:rPr>
          <w:sz w:val="24"/>
          <w:szCs w:val="24"/>
        </w:rPr>
        <w:t xml:space="preserve">A </w:t>
      </w:r>
      <w:r w:rsidR="00006852">
        <w:rPr>
          <w:sz w:val="24"/>
          <w:szCs w:val="24"/>
        </w:rPr>
        <w:t xml:space="preserve">tailored regulatory approach </w:t>
      </w:r>
      <w:r w:rsidR="00480825">
        <w:rPr>
          <w:sz w:val="24"/>
          <w:szCs w:val="24"/>
        </w:rPr>
        <w:t xml:space="preserve">that considers the far-reaching impact of large language models is required. The AI White Paper rightly considers </w:t>
      </w:r>
      <w:r w:rsidR="00C25FDC">
        <w:rPr>
          <w:sz w:val="24"/>
          <w:szCs w:val="24"/>
        </w:rPr>
        <w:t xml:space="preserve">examples of </w:t>
      </w:r>
      <w:r w:rsidR="00480825">
        <w:rPr>
          <w:sz w:val="24"/>
          <w:szCs w:val="24"/>
        </w:rPr>
        <w:t>risks</w:t>
      </w:r>
      <w:r w:rsidR="00786115">
        <w:rPr>
          <w:sz w:val="24"/>
          <w:szCs w:val="24"/>
        </w:rPr>
        <w:t xml:space="preserve"> including to safety</w:t>
      </w:r>
      <w:r w:rsidR="00544590">
        <w:rPr>
          <w:sz w:val="24"/>
          <w:szCs w:val="24"/>
        </w:rPr>
        <w:t xml:space="preserve"> for example</w:t>
      </w:r>
      <w:r w:rsidR="00795149">
        <w:rPr>
          <w:sz w:val="24"/>
          <w:szCs w:val="24"/>
        </w:rPr>
        <w:t xml:space="preserve">, </w:t>
      </w:r>
      <w:r w:rsidR="00786115">
        <w:rPr>
          <w:sz w:val="24"/>
          <w:szCs w:val="24"/>
        </w:rPr>
        <w:t>if advice offered is based on inaccurate information scraped from the internet.</w:t>
      </w:r>
      <w:r w:rsidR="0025111C">
        <w:rPr>
          <w:sz w:val="24"/>
          <w:szCs w:val="24"/>
        </w:rPr>
        <w:t xml:space="preserve"> </w:t>
      </w:r>
      <w:r w:rsidR="00544590">
        <w:rPr>
          <w:sz w:val="24"/>
          <w:szCs w:val="24"/>
        </w:rPr>
        <w:t>This illustrates the importance of r</w:t>
      </w:r>
      <w:r w:rsidR="00815423">
        <w:rPr>
          <w:sz w:val="24"/>
          <w:szCs w:val="24"/>
        </w:rPr>
        <w:t>equiring</w:t>
      </w:r>
      <w:r w:rsidR="005B0345">
        <w:rPr>
          <w:sz w:val="24"/>
          <w:szCs w:val="24"/>
        </w:rPr>
        <w:t xml:space="preserve"> content generated by AI to </w:t>
      </w:r>
      <w:r w:rsidR="00815423">
        <w:rPr>
          <w:sz w:val="24"/>
          <w:szCs w:val="24"/>
        </w:rPr>
        <w:t>be labelled</w:t>
      </w:r>
      <w:r w:rsidR="00DB5CA0">
        <w:rPr>
          <w:sz w:val="24"/>
          <w:szCs w:val="24"/>
        </w:rPr>
        <w:t xml:space="preserve"> as such</w:t>
      </w:r>
      <w:r w:rsidR="00797024">
        <w:rPr>
          <w:sz w:val="24"/>
          <w:szCs w:val="24"/>
        </w:rPr>
        <w:t xml:space="preserve"> </w:t>
      </w:r>
      <w:r w:rsidR="00150A32">
        <w:rPr>
          <w:sz w:val="24"/>
          <w:szCs w:val="24"/>
        </w:rPr>
        <w:t xml:space="preserve">– improving understanding and </w:t>
      </w:r>
      <w:r w:rsidR="00815423">
        <w:rPr>
          <w:sz w:val="24"/>
          <w:szCs w:val="24"/>
        </w:rPr>
        <w:t xml:space="preserve">instilling confidence in those accessing </w:t>
      </w:r>
      <w:r w:rsidR="008F78C1">
        <w:rPr>
          <w:sz w:val="24"/>
          <w:szCs w:val="24"/>
        </w:rPr>
        <w:t xml:space="preserve">material. </w:t>
      </w:r>
      <w:r w:rsidR="00815423">
        <w:rPr>
          <w:sz w:val="24"/>
          <w:szCs w:val="24"/>
        </w:rPr>
        <w:t xml:space="preserve"> </w:t>
      </w:r>
    </w:p>
    <w:p w14:paraId="09A8DA24" w14:textId="4477E9F1" w:rsidR="00667091" w:rsidRDefault="00786115">
      <w:pPr>
        <w:rPr>
          <w:sz w:val="24"/>
          <w:szCs w:val="24"/>
        </w:rPr>
      </w:pPr>
      <w:r>
        <w:rPr>
          <w:sz w:val="24"/>
          <w:szCs w:val="24"/>
        </w:rPr>
        <w:t xml:space="preserve">The NUJ </w:t>
      </w:r>
      <w:r w:rsidR="0095305F">
        <w:rPr>
          <w:sz w:val="24"/>
          <w:szCs w:val="24"/>
        </w:rPr>
        <w:t xml:space="preserve">believes a </w:t>
      </w:r>
      <w:r w:rsidR="007B6AB8">
        <w:rPr>
          <w:sz w:val="24"/>
          <w:szCs w:val="24"/>
        </w:rPr>
        <w:t xml:space="preserve">balanced approach </w:t>
      </w:r>
      <w:r w:rsidR="0095305F">
        <w:rPr>
          <w:sz w:val="24"/>
          <w:szCs w:val="24"/>
        </w:rPr>
        <w:t>considering</w:t>
      </w:r>
      <w:r w:rsidR="007B6AB8">
        <w:rPr>
          <w:sz w:val="24"/>
          <w:szCs w:val="24"/>
        </w:rPr>
        <w:t xml:space="preserve"> </w:t>
      </w:r>
      <w:r w:rsidR="008A1F85">
        <w:rPr>
          <w:sz w:val="24"/>
          <w:szCs w:val="24"/>
        </w:rPr>
        <w:t xml:space="preserve">the </w:t>
      </w:r>
      <w:r w:rsidR="007B6AB8">
        <w:rPr>
          <w:sz w:val="24"/>
          <w:szCs w:val="24"/>
        </w:rPr>
        <w:t>benefits of AI without undermining the rights of copyright owners</w:t>
      </w:r>
      <w:r w:rsidR="0095305F">
        <w:rPr>
          <w:sz w:val="24"/>
          <w:szCs w:val="24"/>
        </w:rPr>
        <w:t xml:space="preserve"> is</w:t>
      </w:r>
      <w:r w:rsidR="007B6AB8">
        <w:rPr>
          <w:sz w:val="24"/>
          <w:szCs w:val="24"/>
        </w:rPr>
        <w:t xml:space="preserve"> the most appropriate action</w:t>
      </w:r>
      <w:r w:rsidR="0095305F">
        <w:rPr>
          <w:sz w:val="24"/>
          <w:szCs w:val="24"/>
        </w:rPr>
        <w:t xml:space="preserve"> for government to adopt</w:t>
      </w:r>
      <w:r w:rsidR="007B6AB8">
        <w:rPr>
          <w:sz w:val="24"/>
          <w:szCs w:val="24"/>
        </w:rPr>
        <w:t>.</w:t>
      </w:r>
      <w:r w:rsidR="00DD5249">
        <w:rPr>
          <w:sz w:val="24"/>
          <w:szCs w:val="24"/>
        </w:rPr>
        <w:t xml:space="preserve"> We note</w:t>
      </w:r>
      <w:r w:rsidR="007B6AB8">
        <w:rPr>
          <w:sz w:val="24"/>
          <w:szCs w:val="24"/>
        </w:rPr>
        <w:t xml:space="preserve"> </w:t>
      </w:r>
      <w:r w:rsidR="00DD5249">
        <w:rPr>
          <w:sz w:val="24"/>
          <w:szCs w:val="24"/>
        </w:rPr>
        <w:t xml:space="preserve">industry feedback referenced in the White Paper about the harm a rigid approach would </w:t>
      </w:r>
      <w:r w:rsidR="000B759B">
        <w:rPr>
          <w:sz w:val="24"/>
          <w:szCs w:val="24"/>
        </w:rPr>
        <w:t>cause</w:t>
      </w:r>
      <w:r w:rsidR="008A1F85">
        <w:rPr>
          <w:sz w:val="24"/>
          <w:szCs w:val="24"/>
        </w:rPr>
        <w:t>, but caution against the non-statutory approach placing pressure on regulators who must exercise their discretion</w:t>
      </w:r>
      <w:r w:rsidR="00BF1B3E">
        <w:rPr>
          <w:sz w:val="24"/>
          <w:szCs w:val="24"/>
        </w:rPr>
        <w:t xml:space="preserve"> on what guidance they deem necessary to issue.</w:t>
      </w:r>
      <w:r w:rsidR="008A1F85">
        <w:rPr>
          <w:sz w:val="24"/>
          <w:szCs w:val="24"/>
        </w:rPr>
        <w:t xml:space="preserve"> We</w:t>
      </w:r>
      <w:r w:rsidR="00DD5249">
        <w:rPr>
          <w:sz w:val="24"/>
          <w:szCs w:val="24"/>
        </w:rPr>
        <w:t xml:space="preserve"> welcome an opportunity to put forward views on behalf of journalists</w:t>
      </w:r>
      <w:r w:rsidR="008A1F85">
        <w:rPr>
          <w:sz w:val="24"/>
          <w:szCs w:val="24"/>
        </w:rPr>
        <w:t>, whose material will be used to inform L</w:t>
      </w:r>
      <w:r w:rsidR="00DD5249">
        <w:rPr>
          <w:sz w:val="24"/>
          <w:szCs w:val="24"/>
        </w:rPr>
        <w:t xml:space="preserve">LMs. </w:t>
      </w:r>
    </w:p>
    <w:p w14:paraId="5811217D" w14:textId="77777777" w:rsidR="003632BD" w:rsidRDefault="003632BD">
      <w:pPr>
        <w:rPr>
          <w:sz w:val="24"/>
          <w:szCs w:val="24"/>
        </w:rPr>
      </w:pPr>
    </w:p>
    <w:p w14:paraId="09A8DA27" w14:textId="62DCDA8D" w:rsidR="00667091" w:rsidRDefault="00006852">
      <w:pPr>
        <w:rPr>
          <w:b/>
          <w:bCs/>
          <w:sz w:val="24"/>
          <w:szCs w:val="24"/>
        </w:rPr>
      </w:pPr>
      <w:r w:rsidRPr="00E558C5">
        <w:rPr>
          <w:b/>
          <w:bCs/>
          <w:sz w:val="24"/>
          <w:szCs w:val="24"/>
        </w:rPr>
        <w:t>a) What are the implications of open-source models proliferating?</w:t>
      </w:r>
    </w:p>
    <w:p w14:paraId="63644C0D" w14:textId="32C2D14B" w:rsidR="00887CB7" w:rsidRDefault="00887CB7">
      <w:pPr>
        <w:rPr>
          <w:sz w:val="24"/>
          <w:szCs w:val="24"/>
        </w:rPr>
      </w:pPr>
      <w:r>
        <w:rPr>
          <w:sz w:val="24"/>
          <w:szCs w:val="24"/>
        </w:rPr>
        <w:t>Due to the structure of open-source models,</w:t>
      </w:r>
      <w:r w:rsidR="00880349">
        <w:rPr>
          <w:sz w:val="24"/>
          <w:szCs w:val="24"/>
        </w:rPr>
        <w:t xml:space="preserve"> there is concern that their proliferation </w:t>
      </w:r>
      <w:r>
        <w:rPr>
          <w:sz w:val="24"/>
          <w:szCs w:val="24"/>
        </w:rPr>
        <w:t xml:space="preserve">will </w:t>
      </w:r>
      <w:r w:rsidR="00C67E4C">
        <w:rPr>
          <w:sz w:val="24"/>
          <w:szCs w:val="24"/>
        </w:rPr>
        <w:t>make it increasingly difficult to identify those responsible for rights breaches – for example scraping content without consent to inform systems</w:t>
      </w:r>
      <w:r w:rsidR="00456906">
        <w:rPr>
          <w:sz w:val="24"/>
          <w:szCs w:val="24"/>
        </w:rPr>
        <w:t>. As structures are more complex</w:t>
      </w:r>
      <w:r w:rsidR="007F294C">
        <w:rPr>
          <w:sz w:val="24"/>
          <w:szCs w:val="24"/>
        </w:rPr>
        <w:t xml:space="preserve"> than other models, </w:t>
      </w:r>
      <w:r w:rsidR="00EE124C">
        <w:rPr>
          <w:sz w:val="24"/>
          <w:szCs w:val="24"/>
        </w:rPr>
        <w:t xml:space="preserve">there is a risk </w:t>
      </w:r>
      <w:r w:rsidR="007B13FD">
        <w:rPr>
          <w:sz w:val="24"/>
          <w:szCs w:val="24"/>
        </w:rPr>
        <w:t xml:space="preserve">data used to train systems can become biased if large amounts of harmful, discriminatory content </w:t>
      </w:r>
      <w:proofErr w:type="gramStart"/>
      <w:r w:rsidR="007B13FD">
        <w:rPr>
          <w:sz w:val="24"/>
          <w:szCs w:val="24"/>
        </w:rPr>
        <w:t>is</w:t>
      </w:r>
      <w:proofErr w:type="gramEnd"/>
      <w:r w:rsidR="007B13FD">
        <w:rPr>
          <w:sz w:val="24"/>
          <w:szCs w:val="24"/>
        </w:rPr>
        <w:t xml:space="preserve"> used</w:t>
      </w:r>
      <w:r w:rsidR="004300AA">
        <w:rPr>
          <w:sz w:val="24"/>
          <w:szCs w:val="24"/>
        </w:rPr>
        <w:t xml:space="preserve"> throughout chains. </w:t>
      </w:r>
    </w:p>
    <w:p w14:paraId="09A8DA28" w14:textId="1230A52D" w:rsidR="00667091" w:rsidRPr="00723D7E" w:rsidRDefault="00006852">
      <w:pPr>
        <w:rPr>
          <w:b/>
          <w:bCs/>
          <w:sz w:val="24"/>
          <w:szCs w:val="24"/>
        </w:rPr>
      </w:pPr>
      <w:r w:rsidRPr="00723D7E">
        <w:rPr>
          <w:b/>
          <w:bCs/>
          <w:sz w:val="24"/>
          <w:szCs w:val="24"/>
        </w:rPr>
        <w:t>4. Do the UK’s regulators have sufficient expertise and resources to respond to large language models?[5] If not, what should be done to address this?</w:t>
      </w:r>
    </w:p>
    <w:p w14:paraId="0DC097AD" w14:textId="3572AA11" w:rsidR="00D26435" w:rsidRDefault="00D26435">
      <w:pPr>
        <w:rPr>
          <w:sz w:val="24"/>
          <w:szCs w:val="24"/>
        </w:rPr>
      </w:pPr>
      <w:r>
        <w:rPr>
          <w:sz w:val="24"/>
          <w:szCs w:val="24"/>
        </w:rPr>
        <w:t xml:space="preserve">Regulators have themselves expressed concern about </w:t>
      </w:r>
      <w:r w:rsidR="00F2563C">
        <w:rPr>
          <w:sz w:val="24"/>
          <w:szCs w:val="24"/>
        </w:rPr>
        <w:t xml:space="preserve">lacking the statutory basis to apply principles. </w:t>
      </w:r>
      <w:r w:rsidR="00421469">
        <w:rPr>
          <w:sz w:val="24"/>
          <w:szCs w:val="24"/>
        </w:rPr>
        <w:t xml:space="preserve">There is no indication </w:t>
      </w:r>
      <w:r w:rsidR="002D6096">
        <w:rPr>
          <w:sz w:val="24"/>
          <w:szCs w:val="24"/>
        </w:rPr>
        <w:t xml:space="preserve">beyond “when parliamentary time allows” </w:t>
      </w:r>
      <w:r w:rsidR="00421469">
        <w:rPr>
          <w:sz w:val="24"/>
          <w:szCs w:val="24"/>
        </w:rPr>
        <w:t>of when a duty requiring r</w:t>
      </w:r>
      <w:r w:rsidR="003034DA">
        <w:rPr>
          <w:sz w:val="24"/>
          <w:szCs w:val="24"/>
        </w:rPr>
        <w:t xml:space="preserve">egulators to have due regard of the principles will be enforced. </w:t>
      </w:r>
      <w:r w:rsidR="00D73CAB">
        <w:rPr>
          <w:sz w:val="24"/>
          <w:szCs w:val="24"/>
        </w:rPr>
        <w:t xml:space="preserve">Again, this risks sending a weakened message to developers that strengthened legal frameworks are not a priority for the UK government on AI. </w:t>
      </w:r>
    </w:p>
    <w:p w14:paraId="38385950" w14:textId="40352DA9" w:rsidR="00610D3B" w:rsidRDefault="00D163A2">
      <w:pPr>
        <w:rPr>
          <w:sz w:val="24"/>
          <w:szCs w:val="24"/>
        </w:rPr>
      </w:pPr>
      <w:r>
        <w:rPr>
          <w:sz w:val="24"/>
          <w:szCs w:val="24"/>
        </w:rPr>
        <w:t xml:space="preserve">Government states the </w:t>
      </w:r>
      <w:r w:rsidR="003E0FC8">
        <w:rPr>
          <w:sz w:val="24"/>
          <w:szCs w:val="24"/>
        </w:rPr>
        <w:t>“b</w:t>
      </w:r>
      <w:r w:rsidR="00006852">
        <w:rPr>
          <w:sz w:val="24"/>
          <w:szCs w:val="24"/>
        </w:rPr>
        <w:t>alancing of the rights of content producers and AI developers</w:t>
      </w:r>
      <w:r w:rsidR="003E0FC8">
        <w:rPr>
          <w:sz w:val="24"/>
          <w:szCs w:val="24"/>
        </w:rPr>
        <w:t>” is o</w:t>
      </w:r>
      <w:r w:rsidR="00006852">
        <w:rPr>
          <w:sz w:val="24"/>
          <w:szCs w:val="24"/>
        </w:rPr>
        <w:t xml:space="preserve">utside </w:t>
      </w:r>
      <w:r w:rsidR="003E0FC8">
        <w:rPr>
          <w:sz w:val="24"/>
          <w:szCs w:val="24"/>
        </w:rPr>
        <w:t xml:space="preserve">the </w:t>
      </w:r>
      <w:r w:rsidR="00006852">
        <w:rPr>
          <w:sz w:val="24"/>
          <w:szCs w:val="24"/>
        </w:rPr>
        <w:t xml:space="preserve">scope of proposals </w:t>
      </w:r>
      <w:r w:rsidR="003E0FC8">
        <w:rPr>
          <w:sz w:val="24"/>
          <w:szCs w:val="24"/>
        </w:rPr>
        <w:t>for a new</w:t>
      </w:r>
      <w:r w:rsidR="00006852">
        <w:rPr>
          <w:sz w:val="24"/>
          <w:szCs w:val="24"/>
        </w:rPr>
        <w:t xml:space="preserve"> overarching framework for AI regulation</w:t>
      </w:r>
      <w:r w:rsidR="003E0FC8">
        <w:rPr>
          <w:sz w:val="24"/>
          <w:szCs w:val="24"/>
        </w:rPr>
        <w:t xml:space="preserve">, but the NUJ </w:t>
      </w:r>
      <w:r w:rsidR="00610D3B">
        <w:rPr>
          <w:sz w:val="24"/>
          <w:szCs w:val="24"/>
        </w:rPr>
        <w:t xml:space="preserve">considers this an essential consideration of improving the effectiveness of any regulatory approach. </w:t>
      </w:r>
    </w:p>
    <w:p w14:paraId="09A8DA2D" w14:textId="594E9F0B" w:rsidR="00667091" w:rsidRDefault="00006852">
      <w:pPr>
        <w:rPr>
          <w:b/>
          <w:bCs/>
          <w:sz w:val="24"/>
          <w:szCs w:val="24"/>
        </w:rPr>
      </w:pPr>
      <w:r w:rsidRPr="00007AE8">
        <w:rPr>
          <w:b/>
          <w:bCs/>
          <w:sz w:val="24"/>
          <w:szCs w:val="24"/>
        </w:rPr>
        <w:t>5. What are the non-regulatory and regulatory options to address risks and capitalise on opportunities?</w:t>
      </w:r>
    </w:p>
    <w:p w14:paraId="538BE64C" w14:textId="14B99DFC" w:rsidR="00914F6C" w:rsidRPr="00D26435" w:rsidRDefault="00914F6C">
      <w:pPr>
        <w:rPr>
          <w:b/>
          <w:bCs/>
          <w:sz w:val="24"/>
          <w:szCs w:val="24"/>
        </w:rPr>
      </w:pPr>
      <w:r w:rsidRPr="00D26435">
        <w:rPr>
          <w:b/>
          <w:bCs/>
          <w:sz w:val="24"/>
          <w:szCs w:val="24"/>
        </w:rPr>
        <w:lastRenderedPageBreak/>
        <w:t>a) How would such options work in practice and what are the barriers to implementing them?</w:t>
      </w:r>
    </w:p>
    <w:p w14:paraId="09A8DA2E" w14:textId="22ACCD83" w:rsidR="00667091" w:rsidRDefault="00EB053A">
      <w:pPr>
        <w:rPr>
          <w:sz w:val="24"/>
          <w:szCs w:val="24"/>
        </w:rPr>
      </w:pPr>
      <w:r>
        <w:rPr>
          <w:sz w:val="24"/>
          <w:szCs w:val="24"/>
        </w:rPr>
        <w:t>E</w:t>
      </w:r>
      <w:r w:rsidR="00006852">
        <w:rPr>
          <w:sz w:val="24"/>
          <w:szCs w:val="24"/>
        </w:rPr>
        <w:t xml:space="preserve">ngagement with </w:t>
      </w:r>
      <w:r w:rsidR="0084529D">
        <w:rPr>
          <w:sz w:val="24"/>
          <w:szCs w:val="24"/>
        </w:rPr>
        <w:t xml:space="preserve">the NUJ and </w:t>
      </w:r>
      <w:r w:rsidR="00006852">
        <w:rPr>
          <w:sz w:val="24"/>
          <w:szCs w:val="24"/>
        </w:rPr>
        <w:t xml:space="preserve">representative organisations of </w:t>
      </w:r>
      <w:r>
        <w:rPr>
          <w:sz w:val="24"/>
          <w:szCs w:val="24"/>
        </w:rPr>
        <w:t xml:space="preserve">individuals </w:t>
      </w:r>
      <w:r w:rsidR="00006852">
        <w:rPr>
          <w:sz w:val="24"/>
          <w:szCs w:val="24"/>
        </w:rPr>
        <w:t>whose content will be used</w:t>
      </w:r>
      <w:r>
        <w:rPr>
          <w:sz w:val="24"/>
          <w:szCs w:val="24"/>
        </w:rPr>
        <w:t xml:space="preserve"> is a necessary non-regulatory approach easily adopted by government. </w:t>
      </w:r>
      <w:r w:rsidR="0084529D">
        <w:rPr>
          <w:sz w:val="24"/>
          <w:szCs w:val="24"/>
        </w:rPr>
        <w:t xml:space="preserve">There must be a willingness to hear from a range of stakeholders to gain </w:t>
      </w:r>
      <w:r w:rsidR="00A45BEB">
        <w:rPr>
          <w:sz w:val="24"/>
          <w:szCs w:val="24"/>
        </w:rPr>
        <w:t xml:space="preserve">an accurate understanding of concerns and opportunities. </w:t>
      </w:r>
      <w:r w:rsidR="00C17BA6">
        <w:rPr>
          <w:sz w:val="24"/>
          <w:szCs w:val="24"/>
        </w:rPr>
        <w:t>Any efforts</w:t>
      </w:r>
      <w:r w:rsidR="005E7347">
        <w:rPr>
          <w:sz w:val="24"/>
          <w:szCs w:val="24"/>
        </w:rPr>
        <w:t xml:space="preserve"> </w:t>
      </w:r>
      <w:r w:rsidR="00C17BA6">
        <w:rPr>
          <w:sz w:val="24"/>
          <w:szCs w:val="24"/>
        </w:rPr>
        <w:t>by</w:t>
      </w:r>
      <w:r w:rsidR="005E7347">
        <w:rPr>
          <w:sz w:val="24"/>
          <w:szCs w:val="24"/>
        </w:rPr>
        <w:t xml:space="preserve"> developers to </w:t>
      </w:r>
      <w:r w:rsidR="00C17BA6">
        <w:rPr>
          <w:sz w:val="24"/>
          <w:szCs w:val="24"/>
        </w:rPr>
        <w:t>exclude trade unions/representative bodies from engagement with government must be met with opposition, instead recognising the benefits of hearing journalists’</w:t>
      </w:r>
      <w:r w:rsidR="004763EE">
        <w:rPr>
          <w:sz w:val="24"/>
          <w:szCs w:val="24"/>
        </w:rPr>
        <w:t xml:space="preserve"> perspectives. </w:t>
      </w:r>
    </w:p>
    <w:p w14:paraId="146CFB00" w14:textId="1B9D2DDC" w:rsidR="00ED5287" w:rsidRDefault="00EB053A">
      <w:pPr>
        <w:rPr>
          <w:sz w:val="24"/>
          <w:szCs w:val="24"/>
        </w:rPr>
      </w:pPr>
      <w:r>
        <w:rPr>
          <w:sz w:val="24"/>
          <w:szCs w:val="24"/>
        </w:rPr>
        <w:t xml:space="preserve">Government must consider legislation </w:t>
      </w:r>
      <w:r w:rsidR="00A4266E">
        <w:rPr>
          <w:sz w:val="24"/>
          <w:szCs w:val="24"/>
        </w:rPr>
        <w:t xml:space="preserve">to underpin principles, avoiding </w:t>
      </w:r>
      <w:r w:rsidR="008A54C7">
        <w:rPr>
          <w:sz w:val="24"/>
          <w:szCs w:val="24"/>
        </w:rPr>
        <w:t>a</w:t>
      </w:r>
      <w:r w:rsidR="00A4266E">
        <w:rPr>
          <w:sz w:val="24"/>
          <w:szCs w:val="24"/>
        </w:rPr>
        <w:t xml:space="preserve"> voluntary</w:t>
      </w:r>
      <w:r w:rsidR="00354B81">
        <w:rPr>
          <w:sz w:val="24"/>
          <w:szCs w:val="24"/>
        </w:rPr>
        <w:t xml:space="preserve"> non-enforceable</w:t>
      </w:r>
      <w:r w:rsidR="00A4266E">
        <w:rPr>
          <w:sz w:val="24"/>
          <w:szCs w:val="24"/>
        </w:rPr>
        <w:t xml:space="preserve"> approach of guidance</w:t>
      </w:r>
      <w:r w:rsidR="008A54C7">
        <w:rPr>
          <w:sz w:val="24"/>
          <w:szCs w:val="24"/>
        </w:rPr>
        <w:t xml:space="preserve">. </w:t>
      </w:r>
      <w:r w:rsidR="00E60C65">
        <w:rPr>
          <w:sz w:val="24"/>
          <w:szCs w:val="24"/>
        </w:rPr>
        <w:t>In addition, r</w:t>
      </w:r>
      <w:r w:rsidR="008A54C7">
        <w:rPr>
          <w:sz w:val="24"/>
          <w:szCs w:val="24"/>
        </w:rPr>
        <w:t>egulators</w:t>
      </w:r>
      <w:r w:rsidR="003029A2">
        <w:rPr>
          <w:sz w:val="24"/>
          <w:szCs w:val="24"/>
        </w:rPr>
        <w:t xml:space="preserve"> must be well-equipped to respond to developments and government’s central functions </w:t>
      </w:r>
      <w:r w:rsidR="002D66B9">
        <w:rPr>
          <w:sz w:val="24"/>
          <w:szCs w:val="24"/>
        </w:rPr>
        <w:t xml:space="preserve">body </w:t>
      </w:r>
      <w:r w:rsidR="003029A2">
        <w:rPr>
          <w:sz w:val="24"/>
          <w:szCs w:val="24"/>
        </w:rPr>
        <w:t>must</w:t>
      </w:r>
      <w:r w:rsidR="00A4266E">
        <w:rPr>
          <w:sz w:val="24"/>
          <w:szCs w:val="24"/>
        </w:rPr>
        <w:t xml:space="preserve"> </w:t>
      </w:r>
      <w:r w:rsidR="0027248E">
        <w:rPr>
          <w:sz w:val="24"/>
          <w:szCs w:val="24"/>
        </w:rPr>
        <w:t xml:space="preserve">be reactive where gaps in regulatory oversight </w:t>
      </w:r>
      <w:r w:rsidR="002D66B9">
        <w:rPr>
          <w:sz w:val="24"/>
          <w:szCs w:val="24"/>
        </w:rPr>
        <w:t>are</w:t>
      </w:r>
      <w:r w:rsidR="0027248E">
        <w:rPr>
          <w:sz w:val="24"/>
          <w:szCs w:val="24"/>
        </w:rPr>
        <w:t xml:space="preserve"> uncovered. </w:t>
      </w:r>
      <w:r w:rsidR="00D92493">
        <w:rPr>
          <w:sz w:val="24"/>
          <w:szCs w:val="24"/>
        </w:rPr>
        <w:t xml:space="preserve">Innovation can be achieved </w:t>
      </w:r>
      <w:r w:rsidR="002D66B9">
        <w:rPr>
          <w:sz w:val="24"/>
          <w:szCs w:val="24"/>
        </w:rPr>
        <w:t xml:space="preserve">alongside </w:t>
      </w:r>
      <w:r w:rsidR="00D92493">
        <w:rPr>
          <w:sz w:val="24"/>
          <w:szCs w:val="24"/>
        </w:rPr>
        <w:t xml:space="preserve">compliance, making the UK a good example </w:t>
      </w:r>
      <w:r w:rsidR="00496509">
        <w:rPr>
          <w:sz w:val="24"/>
          <w:szCs w:val="24"/>
        </w:rPr>
        <w:t>within</w:t>
      </w:r>
      <w:r w:rsidR="00D13187">
        <w:rPr>
          <w:sz w:val="24"/>
          <w:szCs w:val="24"/>
        </w:rPr>
        <w:t xml:space="preserve"> the AI landscape</w:t>
      </w:r>
      <w:r w:rsidR="00496509">
        <w:rPr>
          <w:sz w:val="24"/>
          <w:szCs w:val="24"/>
        </w:rPr>
        <w:t xml:space="preserve">. </w:t>
      </w:r>
    </w:p>
    <w:p w14:paraId="09A8DA33" w14:textId="65564949" w:rsidR="00667091" w:rsidRPr="002D19F7" w:rsidRDefault="00006852">
      <w:pPr>
        <w:rPr>
          <w:b/>
          <w:bCs/>
          <w:sz w:val="24"/>
          <w:szCs w:val="24"/>
        </w:rPr>
      </w:pPr>
      <w:r w:rsidRPr="002D19F7">
        <w:rPr>
          <w:b/>
          <w:bCs/>
          <w:sz w:val="24"/>
          <w:szCs w:val="24"/>
        </w:rPr>
        <w:t>b) At what stage of the AI life cycle will interventions be most effective?</w:t>
      </w:r>
    </w:p>
    <w:p w14:paraId="09A8DA35" w14:textId="4786D3D7" w:rsidR="00667091" w:rsidRDefault="002D19F7">
      <w:pPr>
        <w:rPr>
          <w:sz w:val="24"/>
          <w:szCs w:val="24"/>
        </w:rPr>
      </w:pPr>
      <w:r>
        <w:rPr>
          <w:sz w:val="24"/>
          <w:szCs w:val="24"/>
        </w:rPr>
        <w:t xml:space="preserve">It is crucial interventions occur as early as possible to increase their likelihood of success. </w:t>
      </w:r>
      <w:r w:rsidR="00E23075">
        <w:rPr>
          <w:sz w:val="24"/>
          <w:szCs w:val="24"/>
        </w:rPr>
        <w:t xml:space="preserve">Developers must be aware of </w:t>
      </w:r>
      <w:r w:rsidR="005C1A1F">
        <w:rPr>
          <w:sz w:val="24"/>
          <w:szCs w:val="24"/>
        </w:rPr>
        <w:t xml:space="preserve">the </w:t>
      </w:r>
      <w:r w:rsidR="00E23075">
        <w:rPr>
          <w:sz w:val="24"/>
          <w:szCs w:val="24"/>
        </w:rPr>
        <w:t xml:space="preserve">legal and ethical standards they </w:t>
      </w:r>
      <w:r w:rsidR="005C1A1F">
        <w:rPr>
          <w:sz w:val="24"/>
          <w:szCs w:val="24"/>
        </w:rPr>
        <w:t>are expected to adhere to</w:t>
      </w:r>
      <w:r w:rsidR="00E23075">
        <w:rPr>
          <w:sz w:val="24"/>
          <w:szCs w:val="24"/>
        </w:rPr>
        <w:t xml:space="preserve"> </w:t>
      </w:r>
      <w:proofErr w:type="spellStart"/>
      <w:r w:rsidR="00E23075">
        <w:rPr>
          <w:sz w:val="24"/>
          <w:szCs w:val="24"/>
        </w:rPr>
        <w:t>to</w:t>
      </w:r>
      <w:proofErr w:type="spellEnd"/>
      <w:r w:rsidR="00E23075">
        <w:rPr>
          <w:sz w:val="24"/>
          <w:szCs w:val="24"/>
        </w:rPr>
        <w:t xml:space="preserve"> train and develop LLMs. </w:t>
      </w:r>
      <w:r w:rsidR="00C5343F">
        <w:rPr>
          <w:sz w:val="24"/>
          <w:szCs w:val="24"/>
        </w:rPr>
        <w:t xml:space="preserve">As </w:t>
      </w:r>
      <w:r w:rsidR="00E6083A">
        <w:rPr>
          <w:sz w:val="24"/>
          <w:szCs w:val="24"/>
        </w:rPr>
        <w:t xml:space="preserve">some AI risks will not be covered by existing legislation, </w:t>
      </w:r>
      <w:r w:rsidR="003632BD">
        <w:rPr>
          <w:sz w:val="24"/>
          <w:szCs w:val="24"/>
        </w:rPr>
        <w:t>LLM</w:t>
      </w:r>
      <w:r w:rsidR="002D1516">
        <w:rPr>
          <w:sz w:val="24"/>
          <w:szCs w:val="24"/>
        </w:rPr>
        <w:t xml:space="preserve"> developers </w:t>
      </w:r>
      <w:r w:rsidR="003632BD">
        <w:rPr>
          <w:sz w:val="24"/>
          <w:szCs w:val="24"/>
        </w:rPr>
        <w:t xml:space="preserve">must be clear on </w:t>
      </w:r>
      <w:r w:rsidR="00486CB5">
        <w:rPr>
          <w:sz w:val="24"/>
          <w:szCs w:val="24"/>
        </w:rPr>
        <w:t xml:space="preserve">consequences of poor practices – for example in </w:t>
      </w:r>
      <w:r w:rsidR="0096568B">
        <w:rPr>
          <w:sz w:val="24"/>
          <w:szCs w:val="24"/>
        </w:rPr>
        <w:t>perpetuat</w:t>
      </w:r>
      <w:r w:rsidR="00486CB5">
        <w:rPr>
          <w:sz w:val="24"/>
          <w:szCs w:val="24"/>
        </w:rPr>
        <w:t>ing</w:t>
      </w:r>
      <w:r w:rsidR="0096568B">
        <w:rPr>
          <w:sz w:val="24"/>
          <w:szCs w:val="24"/>
        </w:rPr>
        <w:t xml:space="preserve"> discrimination and biases</w:t>
      </w:r>
      <w:r w:rsidR="00486CB5">
        <w:rPr>
          <w:sz w:val="24"/>
          <w:szCs w:val="24"/>
        </w:rPr>
        <w:t xml:space="preserve">. </w:t>
      </w:r>
      <w:r w:rsidR="001B7DDA">
        <w:rPr>
          <w:sz w:val="24"/>
          <w:szCs w:val="24"/>
        </w:rPr>
        <w:t xml:space="preserve">As developments on AI are frequent, approaches to interventions must be both proactive and reactive, </w:t>
      </w:r>
      <w:r w:rsidR="005C0844">
        <w:rPr>
          <w:sz w:val="24"/>
          <w:szCs w:val="24"/>
        </w:rPr>
        <w:t xml:space="preserve">adopting flexibility to address new concerns as they arise. </w:t>
      </w:r>
    </w:p>
    <w:p w14:paraId="09A8DA36" w14:textId="63453AC1" w:rsidR="00667091" w:rsidRPr="00ED5287" w:rsidRDefault="00006852">
      <w:pPr>
        <w:rPr>
          <w:b/>
          <w:bCs/>
        </w:rPr>
      </w:pPr>
      <w:r w:rsidRPr="00ED5287">
        <w:rPr>
          <w:b/>
          <w:bCs/>
          <w:sz w:val="24"/>
          <w:szCs w:val="24"/>
        </w:rPr>
        <w:t>c) How can the risk of unintended consequences be addressed?</w:t>
      </w:r>
    </w:p>
    <w:p w14:paraId="09A8DA37" w14:textId="0F938FA2" w:rsidR="00667091" w:rsidRDefault="00F760FB">
      <w:pPr>
        <w:rPr>
          <w:sz w:val="24"/>
          <w:szCs w:val="24"/>
        </w:rPr>
      </w:pPr>
      <w:r>
        <w:rPr>
          <w:sz w:val="24"/>
          <w:szCs w:val="24"/>
        </w:rPr>
        <w:t xml:space="preserve">The NUJ has called for new, </w:t>
      </w:r>
      <w:r w:rsidR="00E15339">
        <w:rPr>
          <w:sz w:val="24"/>
          <w:szCs w:val="24"/>
        </w:rPr>
        <w:t>accessible,</w:t>
      </w:r>
      <w:r>
        <w:rPr>
          <w:sz w:val="24"/>
          <w:szCs w:val="24"/>
        </w:rPr>
        <w:t xml:space="preserve"> and clear routes to redress when content is used without consent. </w:t>
      </w:r>
      <w:r w:rsidR="00006852">
        <w:rPr>
          <w:sz w:val="24"/>
          <w:szCs w:val="24"/>
        </w:rPr>
        <w:t xml:space="preserve">Fair compensation accessed through </w:t>
      </w:r>
      <w:r>
        <w:rPr>
          <w:sz w:val="24"/>
          <w:szCs w:val="24"/>
        </w:rPr>
        <w:t xml:space="preserve">structures </w:t>
      </w:r>
      <w:r w:rsidR="00240F74">
        <w:rPr>
          <w:sz w:val="24"/>
          <w:szCs w:val="24"/>
        </w:rPr>
        <w:t xml:space="preserve">would allow journalists to </w:t>
      </w:r>
      <w:r w:rsidR="00352F78">
        <w:rPr>
          <w:sz w:val="24"/>
          <w:szCs w:val="24"/>
        </w:rPr>
        <w:t>receive fair</w:t>
      </w:r>
      <w:r w:rsidR="00240F74">
        <w:rPr>
          <w:sz w:val="24"/>
          <w:szCs w:val="24"/>
        </w:rPr>
        <w:t xml:space="preserve"> remunerat</w:t>
      </w:r>
      <w:r w:rsidR="00352F78">
        <w:rPr>
          <w:sz w:val="24"/>
          <w:szCs w:val="24"/>
        </w:rPr>
        <w:t>ion</w:t>
      </w:r>
      <w:r w:rsidR="00240F74">
        <w:rPr>
          <w:sz w:val="24"/>
          <w:szCs w:val="24"/>
        </w:rPr>
        <w:t>. It is disappointing therefore, that government</w:t>
      </w:r>
      <w:r w:rsidR="00E06A04">
        <w:rPr>
          <w:sz w:val="24"/>
          <w:szCs w:val="24"/>
        </w:rPr>
        <w:t xml:space="preserve">’s approach will not include new routes to redress. </w:t>
      </w:r>
    </w:p>
    <w:p w14:paraId="09A8DA3A" w14:textId="69816146" w:rsidR="00667091" w:rsidRPr="00334756" w:rsidRDefault="00006852">
      <w:pPr>
        <w:rPr>
          <w:b/>
          <w:bCs/>
          <w:sz w:val="28"/>
          <w:szCs w:val="28"/>
        </w:rPr>
      </w:pPr>
      <w:r w:rsidRPr="00B85A26">
        <w:rPr>
          <w:b/>
          <w:bCs/>
          <w:sz w:val="28"/>
          <w:szCs w:val="28"/>
        </w:rPr>
        <w:t>International context</w:t>
      </w:r>
    </w:p>
    <w:p w14:paraId="09A8DA3C" w14:textId="704BC75B" w:rsidR="00667091" w:rsidRPr="001801CF" w:rsidRDefault="00006852">
      <w:pPr>
        <w:rPr>
          <w:b/>
          <w:bCs/>
          <w:sz w:val="24"/>
          <w:szCs w:val="24"/>
        </w:rPr>
      </w:pPr>
      <w:r w:rsidRPr="001801CF">
        <w:rPr>
          <w:b/>
          <w:bCs/>
          <w:sz w:val="24"/>
          <w:szCs w:val="24"/>
        </w:rPr>
        <w:t xml:space="preserve">6.  How does the UK’s approach compare with that of other jurisdictions, notably the EU, </w:t>
      </w:r>
      <w:proofErr w:type="gramStart"/>
      <w:r w:rsidRPr="001801CF">
        <w:rPr>
          <w:b/>
          <w:bCs/>
          <w:sz w:val="24"/>
          <w:szCs w:val="24"/>
        </w:rPr>
        <w:t>US</w:t>
      </w:r>
      <w:proofErr w:type="gramEnd"/>
      <w:r w:rsidRPr="001801CF">
        <w:rPr>
          <w:b/>
          <w:bCs/>
          <w:sz w:val="24"/>
          <w:szCs w:val="24"/>
        </w:rPr>
        <w:t xml:space="preserve"> and China?</w:t>
      </w:r>
    </w:p>
    <w:p w14:paraId="3D173FD0" w14:textId="39E3CB7F" w:rsidR="008E7A32" w:rsidRPr="001801CF" w:rsidRDefault="00006852">
      <w:pPr>
        <w:rPr>
          <w:b/>
          <w:bCs/>
          <w:sz w:val="24"/>
          <w:szCs w:val="24"/>
        </w:rPr>
      </w:pPr>
      <w:r w:rsidRPr="001801CF">
        <w:rPr>
          <w:b/>
          <w:bCs/>
          <w:sz w:val="24"/>
          <w:szCs w:val="24"/>
        </w:rPr>
        <w:t>a) To what extent does wider strategic international competition affect the way large language models should be regulated?</w:t>
      </w:r>
    </w:p>
    <w:p w14:paraId="09A8DA3F" w14:textId="059C1A93" w:rsidR="00667091" w:rsidRPr="001801CF" w:rsidRDefault="00006852">
      <w:pPr>
        <w:rPr>
          <w:b/>
          <w:bCs/>
          <w:sz w:val="24"/>
          <w:szCs w:val="24"/>
        </w:rPr>
      </w:pPr>
      <w:r w:rsidRPr="001801CF">
        <w:rPr>
          <w:b/>
          <w:bCs/>
          <w:sz w:val="24"/>
          <w:szCs w:val="24"/>
        </w:rPr>
        <w:t>b) What is the likelihood of regulatory divergence? What would be its consequences?</w:t>
      </w:r>
    </w:p>
    <w:p w14:paraId="2B168B7F" w14:textId="77777777" w:rsidR="0054680B" w:rsidRDefault="00765373">
      <w:pPr>
        <w:rPr>
          <w:sz w:val="24"/>
          <w:szCs w:val="24"/>
        </w:rPr>
      </w:pPr>
      <w:r>
        <w:rPr>
          <w:sz w:val="24"/>
          <w:szCs w:val="24"/>
        </w:rPr>
        <w:t>Any approach to</w:t>
      </w:r>
      <w:r w:rsidR="00331CAE">
        <w:rPr>
          <w:sz w:val="24"/>
          <w:szCs w:val="24"/>
        </w:rPr>
        <w:t xml:space="preserve"> LLMs </w:t>
      </w:r>
      <w:r>
        <w:rPr>
          <w:sz w:val="24"/>
          <w:szCs w:val="24"/>
        </w:rPr>
        <w:t xml:space="preserve">regulation should </w:t>
      </w:r>
      <w:r w:rsidR="00BD473A">
        <w:rPr>
          <w:sz w:val="24"/>
          <w:szCs w:val="24"/>
        </w:rPr>
        <w:t>consider the UK’s international influence</w:t>
      </w:r>
      <w:r w:rsidR="005E679C">
        <w:rPr>
          <w:sz w:val="24"/>
          <w:szCs w:val="24"/>
        </w:rPr>
        <w:t xml:space="preserve"> and </w:t>
      </w:r>
      <w:r w:rsidR="002E0A18">
        <w:rPr>
          <w:sz w:val="24"/>
          <w:szCs w:val="24"/>
        </w:rPr>
        <w:t xml:space="preserve">the </w:t>
      </w:r>
      <w:r w:rsidR="00BC58E9">
        <w:rPr>
          <w:sz w:val="24"/>
          <w:szCs w:val="24"/>
        </w:rPr>
        <w:t>risk</w:t>
      </w:r>
      <w:r w:rsidR="005E679C">
        <w:rPr>
          <w:sz w:val="24"/>
          <w:szCs w:val="24"/>
        </w:rPr>
        <w:t xml:space="preserve"> of other countries adopting weakened </w:t>
      </w:r>
      <w:r w:rsidR="00F43936">
        <w:rPr>
          <w:sz w:val="24"/>
          <w:szCs w:val="24"/>
        </w:rPr>
        <w:t>positions if</w:t>
      </w:r>
      <w:r w:rsidR="00BB1582">
        <w:rPr>
          <w:sz w:val="24"/>
          <w:szCs w:val="24"/>
        </w:rPr>
        <w:t xml:space="preserve"> action by Ministers fail</w:t>
      </w:r>
      <w:r w:rsidR="00F43936">
        <w:rPr>
          <w:sz w:val="24"/>
          <w:szCs w:val="24"/>
        </w:rPr>
        <w:t>s</w:t>
      </w:r>
      <w:r w:rsidR="00BB1582">
        <w:rPr>
          <w:sz w:val="24"/>
          <w:szCs w:val="24"/>
        </w:rPr>
        <w:t xml:space="preserve"> to adequately protect journalists’ rights</w:t>
      </w:r>
      <w:r w:rsidR="00BD473A">
        <w:rPr>
          <w:sz w:val="24"/>
          <w:szCs w:val="24"/>
        </w:rPr>
        <w:t>.</w:t>
      </w:r>
      <w:r w:rsidR="00900841">
        <w:rPr>
          <w:sz w:val="24"/>
          <w:szCs w:val="24"/>
        </w:rPr>
        <w:t xml:space="preserve"> </w:t>
      </w:r>
      <w:r w:rsidR="000439B1">
        <w:rPr>
          <w:sz w:val="24"/>
          <w:szCs w:val="24"/>
        </w:rPr>
        <w:t>Di</w:t>
      </w:r>
      <w:r w:rsidR="009410D1">
        <w:rPr>
          <w:sz w:val="24"/>
          <w:szCs w:val="24"/>
        </w:rPr>
        <w:t xml:space="preserve">vergence </w:t>
      </w:r>
      <w:r w:rsidR="00E13673">
        <w:rPr>
          <w:sz w:val="24"/>
          <w:szCs w:val="24"/>
        </w:rPr>
        <w:t xml:space="preserve">risks </w:t>
      </w:r>
      <w:r w:rsidR="000439B1">
        <w:rPr>
          <w:sz w:val="24"/>
          <w:szCs w:val="24"/>
        </w:rPr>
        <w:t xml:space="preserve">making the UK an attractive place for developers </w:t>
      </w:r>
      <w:r w:rsidR="00AF233A">
        <w:rPr>
          <w:sz w:val="24"/>
          <w:szCs w:val="24"/>
        </w:rPr>
        <w:t xml:space="preserve">advancing systems without </w:t>
      </w:r>
      <w:r w:rsidR="00A125D2">
        <w:rPr>
          <w:sz w:val="24"/>
          <w:szCs w:val="24"/>
        </w:rPr>
        <w:t xml:space="preserve">the </w:t>
      </w:r>
      <w:r w:rsidR="00AF233A">
        <w:rPr>
          <w:sz w:val="24"/>
          <w:szCs w:val="24"/>
        </w:rPr>
        <w:t xml:space="preserve">‘constraints’ of </w:t>
      </w:r>
      <w:r w:rsidR="007139B8">
        <w:rPr>
          <w:sz w:val="24"/>
          <w:szCs w:val="24"/>
        </w:rPr>
        <w:t xml:space="preserve">statutory </w:t>
      </w:r>
      <w:r w:rsidR="0058569E">
        <w:rPr>
          <w:sz w:val="24"/>
          <w:szCs w:val="24"/>
        </w:rPr>
        <w:t xml:space="preserve">frameworks with sanctions for breaches, and </w:t>
      </w:r>
      <w:r w:rsidR="00486CB8">
        <w:rPr>
          <w:sz w:val="24"/>
          <w:szCs w:val="24"/>
        </w:rPr>
        <w:t xml:space="preserve">accessible </w:t>
      </w:r>
      <w:r w:rsidR="0058569E">
        <w:rPr>
          <w:sz w:val="24"/>
          <w:szCs w:val="24"/>
        </w:rPr>
        <w:t xml:space="preserve">routes to </w:t>
      </w:r>
      <w:r w:rsidR="00486CB8">
        <w:rPr>
          <w:sz w:val="24"/>
          <w:szCs w:val="24"/>
        </w:rPr>
        <w:t xml:space="preserve">remedy infringements where they occur. </w:t>
      </w:r>
    </w:p>
    <w:p w14:paraId="44C93AD6" w14:textId="15A26B83" w:rsidR="00A87512" w:rsidRPr="00A87512" w:rsidRDefault="00A87512">
      <w:pPr>
        <w:rPr>
          <w:b/>
          <w:bCs/>
          <w:sz w:val="24"/>
          <w:szCs w:val="24"/>
        </w:rPr>
      </w:pPr>
      <w:r>
        <w:rPr>
          <w:b/>
          <w:bCs/>
          <w:sz w:val="24"/>
          <w:szCs w:val="24"/>
        </w:rPr>
        <w:t>National Union of Journalists</w:t>
      </w:r>
    </w:p>
    <w:sectPr w:rsidR="00A87512" w:rsidRPr="00A875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821F" w14:textId="77777777" w:rsidR="002B3471" w:rsidRDefault="002B3471">
      <w:pPr>
        <w:spacing w:after="0" w:line="240" w:lineRule="auto"/>
      </w:pPr>
      <w:r>
        <w:separator/>
      </w:r>
    </w:p>
  </w:endnote>
  <w:endnote w:type="continuationSeparator" w:id="0">
    <w:p w14:paraId="5AC7CD05" w14:textId="77777777" w:rsidR="002B3471" w:rsidRDefault="002B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653A" w14:textId="77777777" w:rsidR="002B3471" w:rsidRDefault="002B3471">
      <w:pPr>
        <w:spacing w:after="0" w:line="240" w:lineRule="auto"/>
      </w:pPr>
      <w:r>
        <w:rPr>
          <w:color w:val="000000"/>
        </w:rPr>
        <w:separator/>
      </w:r>
    </w:p>
  </w:footnote>
  <w:footnote w:type="continuationSeparator" w:id="0">
    <w:p w14:paraId="6FFCD632" w14:textId="77777777" w:rsidR="002B3471" w:rsidRDefault="002B34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091"/>
    <w:rsid w:val="000038A0"/>
    <w:rsid w:val="00003B9E"/>
    <w:rsid w:val="00006852"/>
    <w:rsid w:val="00007AE8"/>
    <w:rsid w:val="00012C35"/>
    <w:rsid w:val="00026BFC"/>
    <w:rsid w:val="00040DB7"/>
    <w:rsid w:val="000411D1"/>
    <w:rsid w:val="000439B1"/>
    <w:rsid w:val="000914F2"/>
    <w:rsid w:val="000A5FFE"/>
    <w:rsid w:val="000A62BF"/>
    <w:rsid w:val="000B759B"/>
    <w:rsid w:val="000E57DD"/>
    <w:rsid w:val="000F7FDA"/>
    <w:rsid w:val="00100673"/>
    <w:rsid w:val="001113F1"/>
    <w:rsid w:val="001133D3"/>
    <w:rsid w:val="00150A32"/>
    <w:rsid w:val="00156B68"/>
    <w:rsid w:val="0016156C"/>
    <w:rsid w:val="00162209"/>
    <w:rsid w:val="00165417"/>
    <w:rsid w:val="00165E65"/>
    <w:rsid w:val="00166A23"/>
    <w:rsid w:val="001723EC"/>
    <w:rsid w:val="00172BDC"/>
    <w:rsid w:val="001801CF"/>
    <w:rsid w:val="00190042"/>
    <w:rsid w:val="001B7DDA"/>
    <w:rsid w:val="001C2BE9"/>
    <w:rsid w:val="001D02AF"/>
    <w:rsid w:val="001D35F9"/>
    <w:rsid w:val="001E3A8F"/>
    <w:rsid w:val="001F20A1"/>
    <w:rsid w:val="001F5C77"/>
    <w:rsid w:val="00202D29"/>
    <w:rsid w:val="002044B3"/>
    <w:rsid w:val="002061B7"/>
    <w:rsid w:val="00207106"/>
    <w:rsid w:val="00207F21"/>
    <w:rsid w:val="00211DAD"/>
    <w:rsid w:val="00214F7B"/>
    <w:rsid w:val="0021679C"/>
    <w:rsid w:val="0022075D"/>
    <w:rsid w:val="00223ED3"/>
    <w:rsid w:val="00225C61"/>
    <w:rsid w:val="00240D0E"/>
    <w:rsid w:val="00240F74"/>
    <w:rsid w:val="00244A8C"/>
    <w:rsid w:val="0025111C"/>
    <w:rsid w:val="00251613"/>
    <w:rsid w:val="002525A3"/>
    <w:rsid w:val="0027248E"/>
    <w:rsid w:val="002838C3"/>
    <w:rsid w:val="00286D9B"/>
    <w:rsid w:val="002A294A"/>
    <w:rsid w:val="002A6F0E"/>
    <w:rsid w:val="002B3471"/>
    <w:rsid w:val="002B4F20"/>
    <w:rsid w:val="002B569C"/>
    <w:rsid w:val="002C713F"/>
    <w:rsid w:val="002C7D09"/>
    <w:rsid w:val="002D1516"/>
    <w:rsid w:val="002D19F7"/>
    <w:rsid w:val="002D1DF6"/>
    <w:rsid w:val="002D6096"/>
    <w:rsid w:val="002D66B9"/>
    <w:rsid w:val="002D73D7"/>
    <w:rsid w:val="002E0A18"/>
    <w:rsid w:val="002E75DB"/>
    <w:rsid w:val="002F4053"/>
    <w:rsid w:val="002F44CF"/>
    <w:rsid w:val="002F50CF"/>
    <w:rsid w:val="003029A2"/>
    <w:rsid w:val="003034DA"/>
    <w:rsid w:val="00307198"/>
    <w:rsid w:val="00311156"/>
    <w:rsid w:val="00313982"/>
    <w:rsid w:val="00316F88"/>
    <w:rsid w:val="00331CAE"/>
    <w:rsid w:val="00331F90"/>
    <w:rsid w:val="00334756"/>
    <w:rsid w:val="0033541C"/>
    <w:rsid w:val="0033635A"/>
    <w:rsid w:val="00346152"/>
    <w:rsid w:val="00352F78"/>
    <w:rsid w:val="00353818"/>
    <w:rsid w:val="00354B81"/>
    <w:rsid w:val="003632BD"/>
    <w:rsid w:val="00365A66"/>
    <w:rsid w:val="003840BF"/>
    <w:rsid w:val="00394DDE"/>
    <w:rsid w:val="003B40D7"/>
    <w:rsid w:val="003C188B"/>
    <w:rsid w:val="003C65BB"/>
    <w:rsid w:val="003D6934"/>
    <w:rsid w:val="003E05F6"/>
    <w:rsid w:val="003E0FC8"/>
    <w:rsid w:val="003E4382"/>
    <w:rsid w:val="003E7D31"/>
    <w:rsid w:val="00401216"/>
    <w:rsid w:val="00412F62"/>
    <w:rsid w:val="00417D6B"/>
    <w:rsid w:val="00421469"/>
    <w:rsid w:val="004219A6"/>
    <w:rsid w:val="004300AA"/>
    <w:rsid w:val="004531FC"/>
    <w:rsid w:val="00456906"/>
    <w:rsid w:val="004753DA"/>
    <w:rsid w:val="004763EE"/>
    <w:rsid w:val="00480825"/>
    <w:rsid w:val="00486CB5"/>
    <w:rsid w:val="00486CB8"/>
    <w:rsid w:val="0049243B"/>
    <w:rsid w:val="00496509"/>
    <w:rsid w:val="004B4B74"/>
    <w:rsid w:val="004B6BD4"/>
    <w:rsid w:val="004D1F12"/>
    <w:rsid w:val="004E0822"/>
    <w:rsid w:val="004F3B8B"/>
    <w:rsid w:val="00537188"/>
    <w:rsid w:val="00544590"/>
    <w:rsid w:val="0054680B"/>
    <w:rsid w:val="00552E93"/>
    <w:rsid w:val="00556839"/>
    <w:rsid w:val="00562532"/>
    <w:rsid w:val="005663B4"/>
    <w:rsid w:val="00584EF0"/>
    <w:rsid w:val="0058569E"/>
    <w:rsid w:val="005B0345"/>
    <w:rsid w:val="005C0844"/>
    <w:rsid w:val="005C1A1F"/>
    <w:rsid w:val="005C24BC"/>
    <w:rsid w:val="005C7ED1"/>
    <w:rsid w:val="005D6DE3"/>
    <w:rsid w:val="005E0FE8"/>
    <w:rsid w:val="005E679C"/>
    <w:rsid w:val="005E7347"/>
    <w:rsid w:val="005F3F76"/>
    <w:rsid w:val="00610D3B"/>
    <w:rsid w:val="006300D9"/>
    <w:rsid w:val="006313BB"/>
    <w:rsid w:val="00642AE2"/>
    <w:rsid w:val="00647337"/>
    <w:rsid w:val="0066564D"/>
    <w:rsid w:val="00667091"/>
    <w:rsid w:val="00667910"/>
    <w:rsid w:val="00670576"/>
    <w:rsid w:val="006946E5"/>
    <w:rsid w:val="006953B5"/>
    <w:rsid w:val="006B0494"/>
    <w:rsid w:val="006D14E0"/>
    <w:rsid w:val="006D66D5"/>
    <w:rsid w:val="006E24C7"/>
    <w:rsid w:val="007001B8"/>
    <w:rsid w:val="007041D7"/>
    <w:rsid w:val="007139B8"/>
    <w:rsid w:val="00723D7E"/>
    <w:rsid w:val="00727107"/>
    <w:rsid w:val="0074775F"/>
    <w:rsid w:val="00752563"/>
    <w:rsid w:val="0075363B"/>
    <w:rsid w:val="00765373"/>
    <w:rsid w:val="00770CAB"/>
    <w:rsid w:val="007743AA"/>
    <w:rsid w:val="00786115"/>
    <w:rsid w:val="007940D4"/>
    <w:rsid w:val="00795149"/>
    <w:rsid w:val="00797024"/>
    <w:rsid w:val="007B13FD"/>
    <w:rsid w:val="007B344A"/>
    <w:rsid w:val="007B6AB8"/>
    <w:rsid w:val="007C071C"/>
    <w:rsid w:val="007C65B0"/>
    <w:rsid w:val="007C6BC5"/>
    <w:rsid w:val="007E3FF4"/>
    <w:rsid w:val="007E762D"/>
    <w:rsid w:val="007F0449"/>
    <w:rsid w:val="007F0865"/>
    <w:rsid w:val="007F294C"/>
    <w:rsid w:val="00810221"/>
    <w:rsid w:val="00811CFE"/>
    <w:rsid w:val="008121F4"/>
    <w:rsid w:val="008139F6"/>
    <w:rsid w:val="00815423"/>
    <w:rsid w:val="008313F5"/>
    <w:rsid w:val="008315AE"/>
    <w:rsid w:val="0084529D"/>
    <w:rsid w:val="00845C76"/>
    <w:rsid w:val="00846CEE"/>
    <w:rsid w:val="008471C9"/>
    <w:rsid w:val="00847C39"/>
    <w:rsid w:val="00850BA7"/>
    <w:rsid w:val="00863A6F"/>
    <w:rsid w:val="0087243B"/>
    <w:rsid w:val="00880349"/>
    <w:rsid w:val="00882983"/>
    <w:rsid w:val="00886F80"/>
    <w:rsid w:val="00887CB7"/>
    <w:rsid w:val="008A1F85"/>
    <w:rsid w:val="008A3F43"/>
    <w:rsid w:val="008A54C7"/>
    <w:rsid w:val="008E7A32"/>
    <w:rsid w:val="008F3624"/>
    <w:rsid w:val="008F4AAC"/>
    <w:rsid w:val="008F5A4C"/>
    <w:rsid w:val="008F78C1"/>
    <w:rsid w:val="00900841"/>
    <w:rsid w:val="00914F6C"/>
    <w:rsid w:val="009173E6"/>
    <w:rsid w:val="0092126A"/>
    <w:rsid w:val="00930B28"/>
    <w:rsid w:val="00940B71"/>
    <w:rsid w:val="009410D1"/>
    <w:rsid w:val="009429EF"/>
    <w:rsid w:val="009431BC"/>
    <w:rsid w:val="0094572F"/>
    <w:rsid w:val="009468F1"/>
    <w:rsid w:val="0095305F"/>
    <w:rsid w:val="0096568B"/>
    <w:rsid w:val="009748CE"/>
    <w:rsid w:val="00985FA8"/>
    <w:rsid w:val="009A11D5"/>
    <w:rsid w:val="009A396D"/>
    <w:rsid w:val="009A5CEB"/>
    <w:rsid w:val="009B5BF4"/>
    <w:rsid w:val="009D2BED"/>
    <w:rsid w:val="00A125D2"/>
    <w:rsid w:val="00A3008C"/>
    <w:rsid w:val="00A401D6"/>
    <w:rsid w:val="00A4266E"/>
    <w:rsid w:val="00A445F5"/>
    <w:rsid w:val="00A45BEB"/>
    <w:rsid w:val="00A87512"/>
    <w:rsid w:val="00A933C8"/>
    <w:rsid w:val="00AA5BA5"/>
    <w:rsid w:val="00AC7B4A"/>
    <w:rsid w:val="00AD7CD4"/>
    <w:rsid w:val="00AE79E5"/>
    <w:rsid w:val="00AF233A"/>
    <w:rsid w:val="00AF749E"/>
    <w:rsid w:val="00B078A9"/>
    <w:rsid w:val="00B1686E"/>
    <w:rsid w:val="00B21EA7"/>
    <w:rsid w:val="00B37290"/>
    <w:rsid w:val="00B42466"/>
    <w:rsid w:val="00B54BD4"/>
    <w:rsid w:val="00B55F11"/>
    <w:rsid w:val="00B6222F"/>
    <w:rsid w:val="00B85A26"/>
    <w:rsid w:val="00B900BB"/>
    <w:rsid w:val="00B929D4"/>
    <w:rsid w:val="00B94233"/>
    <w:rsid w:val="00BA1558"/>
    <w:rsid w:val="00BB08BD"/>
    <w:rsid w:val="00BB0B9B"/>
    <w:rsid w:val="00BB1582"/>
    <w:rsid w:val="00BC2CC7"/>
    <w:rsid w:val="00BC58E9"/>
    <w:rsid w:val="00BD45A8"/>
    <w:rsid w:val="00BD473A"/>
    <w:rsid w:val="00BE4B3F"/>
    <w:rsid w:val="00BF1B3E"/>
    <w:rsid w:val="00C133A9"/>
    <w:rsid w:val="00C17BA6"/>
    <w:rsid w:val="00C2546A"/>
    <w:rsid w:val="00C25C53"/>
    <w:rsid w:val="00C25FDC"/>
    <w:rsid w:val="00C5085C"/>
    <w:rsid w:val="00C5343F"/>
    <w:rsid w:val="00C6309E"/>
    <w:rsid w:val="00C66C50"/>
    <w:rsid w:val="00C67E4C"/>
    <w:rsid w:val="00C74A99"/>
    <w:rsid w:val="00C82D20"/>
    <w:rsid w:val="00C83461"/>
    <w:rsid w:val="00C9392B"/>
    <w:rsid w:val="00C96B23"/>
    <w:rsid w:val="00CA47FC"/>
    <w:rsid w:val="00CA6757"/>
    <w:rsid w:val="00CD2107"/>
    <w:rsid w:val="00CE04D0"/>
    <w:rsid w:val="00CE11DF"/>
    <w:rsid w:val="00CE70E2"/>
    <w:rsid w:val="00CF278F"/>
    <w:rsid w:val="00D036D8"/>
    <w:rsid w:val="00D03B41"/>
    <w:rsid w:val="00D04D50"/>
    <w:rsid w:val="00D13187"/>
    <w:rsid w:val="00D14EC1"/>
    <w:rsid w:val="00D163A2"/>
    <w:rsid w:val="00D22E95"/>
    <w:rsid w:val="00D26435"/>
    <w:rsid w:val="00D26D44"/>
    <w:rsid w:val="00D65C69"/>
    <w:rsid w:val="00D73CAB"/>
    <w:rsid w:val="00D76197"/>
    <w:rsid w:val="00D91E07"/>
    <w:rsid w:val="00D92493"/>
    <w:rsid w:val="00DB5CA0"/>
    <w:rsid w:val="00DD5249"/>
    <w:rsid w:val="00DE781E"/>
    <w:rsid w:val="00E06A04"/>
    <w:rsid w:val="00E13673"/>
    <w:rsid w:val="00E15339"/>
    <w:rsid w:val="00E16E64"/>
    <w:rsid w:val="00E23075"/>
    <w:rsid w:val="00E25440"/>
    <w:rsid w:val="00E338C0"/>
    <w:rsid w:val="00E558C5"/>
    <w:rsid w:val="00E6083A"/>
    <w:rsid w:val="00E60C65"/>
    <w:rsid w:val="00E71C20"/>
    <w:rsid w:val="00E7204D"/>
    <w:rsid w:val="00E85D00"/>
    <w:rsid w:val="00E9243A"/>
    <w:rsid w:val="00E92F53"/>
    <w:rsid w:val="00E953A0"/>
    <w:rsid w:val="00EB053A"/>
    <w:rsid w:val="00EC703D"/>
    <w:rsid w:val="00EC767C"/>
    <w:rsid w:val="00ED4479"/>
    <w:rsid w:val="00ED5287"/>
    <w:rsid w:val="00EE124C"/>
    <w:rsid w:val="00EE5508"/>
    <w:rsid w:val="00EE626A"/>
    <w:rsid w:val="00F156CA"/>
    <w:rsid w:val="00F2563C"/>
    <w:rsid w:val="00F41C5E"/>
    <w:rsid w:val="00F43936"/>
    <w:rsid w:val="00F45AF5"/>
    <w:rsid w:val="00F475B1"/>
    <w:rsid w:val="00F70CCB"/>
    <w:rsid w:val="00F760FB"/>
    <w:rsid w:val="00F80D74"/>
    <w:rsid w:val="00F83014"/>
    <w:rsid w:val="00F84540"/>
    <w:rsid w:val="00F8539B"/>
    <w:rsid w:val="00FA5A9C"/>
    <w:rsid w:val="00FA6F9B"/>
    <w:rsid w:val="00FE6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DA00"/>
  <w15:docId w15:val="{F72717A6-A80A-467F-8F47-5041A075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GB"/>
    </w:rPr>
  </w:style>
  <w:style w:type="paragraph" w:styleId="ListParagraph">
    <w:name w:val="List Paragraph"/>
    <w:basedOn w:val="Normal"/>
    <w:uiPriority w:val="34"/>
    <w:qFormat/>
    <w:rsid w:val="00F4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47367">
      <w:bodyDiv w:val="1"/>
      <w:marLeft w:val="0"/>
      <w:marRight w:val="0"/>
      <w:marTop w:val="0"/>
      <w:marBottom w:val="0"/>
      <w:divBdr>
        <w:top w:val="none" w:sz="0" w:space="0" w:color="auto"/>
        <w:left w:val="none" w:sz="0" w:space="0" w:color="auto"/>
        <w:bottom w:val="none" w:sz="0" w:space="0" w:color="auto"/>
        <w:right w:val="none" w:sz="0" w:space="0" w:color="auto"/>
      </w:divBdr>
    </w:div>
    <w:div w:id="193285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Bennett</dc:creator>
  <dc:description/>
  <cp:lastModifiedBy>Bea Bennett</cp:lastModifiedBy>
  <cp:revision>314</cp:revision>
  <cp:lastPrinted>2023-08-22T15:23:00Z</cp:lastPrinted>
  <dcterms:created xsi:type="dcterms:W3CDTF">2023-08-16T15:15:00Z</dcterms:created>
  <dcterms:modified xsi:type="dcterms:W3CDTF">2023-08-25T16:30:00Z</dcterms:modified>
</cp:coreProperties>
</file>