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E5787A5" wp14:textId="38F0E8D2">
      <w:r w:rsidR="542ED600">
        <w:rPr/>
        <w:t xml:space="preserve">Template letter for parliamentarians on the UK government’s Copyright and Artificial Intelligence consultation. </w:t>
      </w:r>
    </w:p>
    <w:p w:rsidR="76702944" w:rsidRDefault="76702944" w14:paraId="224BEC54" w14:textId="12532784"/>
    <w:p w:rsidR="542ED600" w:rsidP="76702944" w:rsidRDefault="542ED600" w14:paraId="3CFFCFC6" w14:textId="7A327C84">
      <w:pPr>
        <w:pStyle w:val="Normal"/>
        <w:rPr>
          <w:rFonts w:ascii="Calibri" w:hAnsi="Calibri" w:eastAsia="Calibri" w:cs="Calibri"/>
          <w:b w:val="1"/>
          <w:bCs w:val="1"/>
          <w:noProof w:val="0"/>
          <w:color w:val="000000" w:themeColor="text1" w:themeTint="FF" w:themeShade="FF"/>
          <w:sz w:val="22"/>
          <w:szCs w:val="22"/>
          <w:lang w:val="en-GB"/>
        </w:rPr>
      </w:pPr>
      <w:r w:rsidRPr="76702944" w:rsidR="542ED600">
        <w:rPr>
          <w:rFonts w:ascii="Calibri" w:hAnsi="Calibri" w:eastAsia="Calibri" w:cs="Calibri"/>
          <w:b w:val="1"/>
          <w:bCs w:val="1"/>
          <w:noProof w:val="0"/>
          <w:color w:val="000000" w:themeColor="text1" w:themeTint="FF" w:themeShade="FF"/>
          <w:sz w:val="22"/>
          <w:szCs w:val="22"/>
          <w:lang w:val="en-GB"/>
        </w:rPr>
        <w:t>Protect journalists’ rights on AI</w:t>
      </w:r>
    </w:p>
    <w:p w:rsidR="542ED600" w:rsidP="76702944" w:rsidRDefault="542ED600" w14:paraId="1D498746" w14:textId="2A0C775F">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2"/>
          <w:szCs w:val="22"/>
          <w:lang w:val="en-GB"/>
        </w:rPr>
      </w:pPr>
      <w:r w:rsidRPr="76702944" w:rsidR="542ED600">
        <w:rPr>
          <w:rFonts w:ascii="Calibri" w:hAnsi="Calibri" w:eastAsia="Calibri" w:cs="Calibri"/>
          <w:b w:val="1"/>
          <w:bCs w:val="1"/>
          <w:i w:val="0"/>
          <w:iCs w:val="0"/>
          <w:caps w:val="0"/>
          <w:smallCaps w:val="0"/>
          <w:noProof w:val="0"/>
          <w:color w:val="000000" w:themeColor="text1" w:themeTint="FF" w:themeShade="FF"/>
          <w:sz w:val="22"/>
          <w:szCs w:val="22"/>
          <w:lang w:val="en-GB"/>
        </w:rPr>
        <w:t>Dear [INSERT MP NAME]</w:t>
      </w:r>
    </w:p>
    <w:p w:rsidR="76702944" w:rsidP="76702944" w:rsidRDefault="76702944" w14:paraId="3DBF8E0C" w14:textId="4E76D2CE">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2"/>
          <w:szCs w:val="22"/>
          <w:lang w:val="en-GB"/>
        </w:rPr>
      </w:pPr>
    </w:p>
    <w:p w:rsidR="542ED600" w:rsidP="76702944" w:rsidRDefault="542ED600" w14:paraId="39B8208F" w14:textId="02D41FC6">
      <w:pPr>
        <w:shd w:val="clear" w:color="auto" w:fill="FFFFFF" w:themeFill="background1"/>
        <w:spacing w:before="0" w:beforeAutospacing="off" w:after="0" w:afterAutospacing="off"/>
      </w:pPr>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 am a member of the National Union of Journalists (NUJ) and a constituent. I am proud of my work but worry alongside many of my colleagues, that safeguards ensuring the protection of my copyright-protected works will be undermined by the new text and data mining exception proposed in the UK government’s Copyright and Artificial Intelligence consultation. </w:t>
      </w:r>
    </w:p>
    <w:p w:rsidR="542ED600" w:rsidP="76702944" w:rsidRDefault="542ED600" w14:paraId="13B3DB70" w14:textId="10256FB5">
      <w:pPr>
        <w:shd w:val="clear" w:color="auto" w:fill="FFFFFF" w:themeFill="background1"/>
        <w:spacing w:before="0" w:beforeAutospacing="off" w:after="0" w:afterAutospacing="off"/>
      </w:pPr>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 recognise that AI will bring some opportunities and welcome exploration of these, but AI developers should not be granted access to works to train their technologies without consent or fair payment for rightsholders. </w:t>
      </w:r>
    </w:p>
    <w:p w:rsidR="76702944" w:rsidP="76702944" w:rsidRDefault="76702944" w14:paraId="6544605F" w14:textId="3F3956E8">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auto"/>
          <w:sz w:val="22"/>
          <w:szCs w:val="22"/>
          <w:lang w:val="en-GB"/>
        </w:rPr>
      </w:pPr>
    </w:p>
    <w:p w:rsidR="542ED600" w:rsidP="76702944" w:rsidRDefault="542ED600" w14:paraId="5657AB88" w14:textId="7AB18552">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auto"/>
          <w:sz w:val="22"/>
          <w:szCs w:val="22"/>
          <w:lang w:val="en-GB"/>
        </w:rPr>
      </w:pPr>
      <w:r w:rsidRPr="76702944" w:rsidR="542ED600">
        <w:rPr>
          <w:rFonts w:ascii="Calibri" w:hAnsi="Calibri" w:eastAsia="Calibri" w:cs="Calibri"/>
          <w:b w:val="0"/>
          <w:bCs w:val="0"/>
          <w:i w:val="0"/>
          <w:iCs w:val="0"/>
          <w:caps w:val="0"/>
          <w:smallCaps w:val="0"/>
          <w:noProof w:val="0"/>
          <w:color w:val="auto"/>
          <w:sz w:val="22"/>
          <w:szCs w:val="22"/>
          <w:lang w:val="en-GB"/>
        </w:rPr>
        <w:t>AI is no substitute for journalism. The editorial integr</w:t>
      </w:r>
      <w:r w:rsidRPr="76702944" w:rsidR="542ED600">
        <w:rPr>
          <w:rFonts w:ascii="Calibri" w:hAnsi="Calibri" w:eastAsia="Calibri" w:cs="Calibri"/>
          <w:b w:val="0"/>
          <w:bCs w:val="0"/>
          <w:i w:val="0"/>
          <w:iCs w:val="0"/>
          <w:caps w:val="0"/>
          <w:smallCaps w:val="0"/>
          <w:noProof w:val="0"/>
          <w:color w:val="auto"/>
          <w:sz w:val="22"/>
          <w:szCs w:val="22"/>
          <w:lang w:val="en-GB"/>
        </w:rPr>
        <w:t xml:space="preserve">ity </w:t>
      </w:r>
      <w:r w:rsidRPr="76702944" w:rsidR="542ED600">
        <w:rPr>
          <w:rFonts w:ascii="Calibri" w:hAnsi="Calibri" w:eastAsia="Calibri" w:cs="Calibri"/>
          <w:b w:val="0"/>
          <w:bCs w:val="0"/>
          <w:i w:val="0"/>
          <w:iCs w:val="0"/>
          <w:caps w:val="0"/>
          <w:smallCaps w:val="0"/>
          <w:noProof w:val="0"/>
          <w:color w:val="auto"/>
          <w:sz w:val="22"/>
          <w:szCs w:val="22"/>
          <w:lang w:val="en-GB"/>
        </w:rPr>
        <w:t xml:space="preserve">and </w:t>
      </w:r>
      <w:r w:rsidRPr="76702944" w:rsidR="542ED600">
        <w:rPr>
          <w:rFonts w:ascii="Calibri" w:hAnsi="Calibri" w:eastAsia="Calibri" w:cs="Calibri"/>
          <w:b w:val="0"/>
          <w:bCs w:val="0"/>
          <w:i w:val="0"/>
          <w:iCs w:val="0"/>
          <w:caps w:val="0"/>
          <w:smallCaps w:val="0"/>
          <w:noProof w:val="0"/>
          <w:color w:val="auto"/>
          <w:sz w:val="22"/>
          <w:szCs w:val="22"/>
          <w:lang w:val="en-GB"/>
        </w:rPr>
        <w:t>hum</w:t>
      </w:r>
      <w:r w:rsidRPr="76702944" w:rsidR="542ED600">
        <w:rPr>
          <w:rFonts w:ascii="Calibri" w:hAnsi="Calibri" w:eastAsia="Calibri" w:cs="Calibri"/>
          <w:b w:val="0"/>
          <w:bCs w:val="0"/>
          <w:i w:val="0"/>
          <w:iCs w:val="0"/>
          <w:caps w:val="0"/>
          <w:smallCaps w:val="0"/>
          <w:noProof w:val="0"/>
          <w:color w:val="auto"/>
          <w:sz w:val="22"/>
          <w:szCs w:val="22"/>
          <w:lang w:val="en-GB"/>
        </w:rPr>
        <w:t>an</w:t>
      </w:r>
      <w:r w:rsidRPr="76702944" w:rsidR="542ED600">
        <w:rPr>
          <w:rFonts w:ascii="Calibri" w:hAnsi="Calibri" w:eastAsia="Calibri" w:cs="Calibri"/>
          <w:b w:val="0"/>
          <w:bCs w:val="0"/>
          <w:i w:val="0"/>
          <w:iCs w:val="0"/>
          <w:caps w:val="0"/>
          <w:smallCaps w:val="0"/>
          <w:noProof w:val="0"/>
          <w:color w:val="auto"/>
          <w:sz w:val="22"/>
          <w:szCs w:val="22"/>
          <w:lang w:val="en-GB"/>
        </w:rPr>
        <w:t xml:space="preserve"> </w:t>
      </w:r>
      <w:r w:rsidRPr="76702944" w:rsidR="542ED600">
        <w:rPr>
          <w:rFonts w:ascii="Calibri" w:hAnsi="Calibri" w:eastAsia="Calibri" w:cs="Calibri"/>
          <w:b w:val="0"/>
          <w:bCs w:val="0"/>
          <w:i w:val="0"/>
          <w:iCs w:val="0"/>
          <w:caps w:val="0"/>
          <w:smallCaps w:val="0"/>
          <w:noProof w:val="0"/>
          <w:color w:val="auto"/>
          <w:sz w:val="22"/>
          <w:szCs w:val="22"/>
          <w:lang w:val="en-GB"/>
        </w:rPr>
        <w:t>judgement</w:t>
      </w:r>
      <w:r w:rsidRPr="76702944" w:rsidR="542ED600">
        <w:rPr>
          <w:rFonts w:ascii="Calibri" w:hAnsi="Calibri" w:eastAsia="Calibri" w:cs="Calibri"/>
          <w:b w:val="0"/>
          <w:bCs w:val="0"/>
          <w:i w:val="0"/>
          <w:iCs w:val="0"/>
          <w:caps w:val="0"/>
          <w:smallCaps w:val="0"/>
          <w:noProof w:val="0"/>
          <w:color w:val="auto"/>
          <w:sz w:val="22"/>
          <w:szCs w:val="22"/>
          <w:lang w:val="en-GB"/>
        </w:rPr>
        <w:t xml:space="preserve"> </w:t>
      </w:r>
      <w:r w:rsidRPr="76702944" w:rsidR="542ED600">
        <w:rPr>
          <w:rFonts w:ascii="Calibri" w:hAnsi="Calibri" w:eastAsia="Calibri" w:cs="Calibri"/>
          <w:b w:val="0"/>
          <w:bCs w:val="0"/>
          <w:i w:val="0"/>
          <w:iCs w:val="0"/>
          <w:caps w:val="0"/>
          <w:smallCaps w:val="0"/>
          <w:noProof w:val="0"/>
          <w:color w:val="auto"/>
          <w:sz w:val="22"/>
          <w:szCs w:val="22"/>
          <w:lang w:val="en-GB"/>
        </w:rPr>
        <w:t xml:space="preserve">behind the text and </w:t>
      </w:r>
      <w:r w:rsidRPr="76702944" w:rsidR="542ED600">
        <w:rPr>
          <w:rFonts w:ascii="Calibri" w:hAnsi="Calibri" w:eastAsia="Calibri" w:cs="Calibri"/>
          <w:b w:val="0"/>
          <w:bCs w:val="0"/>
          <w:i w:val="0"/>
          <w:iCs w:val="0"/>
          <w:caps w:val="0"/>
          <w:smallCaps w:val="0"/>
          <w:noProof w:val="0"/>
          <w:color w:val="auto"/>
          <w:sz w:val="22"/>
          <w:szCs w:val="22"/>
          <w:lang w:val="en-GB"/>
        </w:rPr>
        <w:t xml:space="preserve">photographs created </w:t>
      </w:r>
      <w:r w:rsidRPr="76702944" w:rsidR="542ED600">
        <w:rPr>
          <w:rFonts w:ascii="Calibri" w:hAnsi="Calibri" w:eastAsia="Calibri" w:cs="Calibri"/>
          <w:b w:val="0"/>
          <w:bCs w:val="0"/>
          <w:i w:val="0"/>
          <w:iCs w:val="0"/>
          <w:caps w:val="0"/>
          <w:smallCaps w:val="0"/>
          <w:noProof w:val="0"/>
          <w:color w:val="auto"/>
          <w:sz w:val="22"/>
          <w:szCs w:val="22"/>
          <w:lang w:val="en-GB"/>
        </w:rPr>
        <w:t xml:space="preserve">by </w:t>
      </w:r>
      <w:r w:rsidRPr="76702944" w:rsidR="542ED600">
        <w:rPr>
          <w:rFonts w:ascii="Calibri" w:hAnsi="Calibri" w:eastAsia="Calibri" w:cs="Calibri"/>
          <w:b w:val="0"/>
          <w:bCs w:val="0"/>
          <w:i w:val="0"/>
          <w:iCs w:val="0"/>
          <w:caps w:val="0"/>
          <w:smallCaps w:val="0"/>
          <w:noProof w:val="0"/>
          <w:color w:val="auto"/>
          <w:sz w:val="22"/>
          <w:szCs w:val="22"/>
          <w:lang w:val="en-GB"/>
        </w:rPr>
        <w:t>myself</w:t>
      </w:r>
      <w:r w:rsidRPr="76702944" w:rsidR="542ED600">
        <w:rPr>
          <w:rFonts w:ascii="Calibri" w:hAnsi="Calibri" w:eastAsia="Calibri" w:cs="Calibri"/>
          <w:b w:val="0"/>
          <w:bCs w:val="0"/>
          <w:i w:val="0"/>
          <w:iCs w:val="0"/>
          <w:caps w:val="0"/>
          <w:smallCaps w:val="0"/>
          <w:noProof w:val="0"/>
          <w:color w:val="auto"/>
          <w:sz w:val="22"/>
          <w:szCs w:val="22"/>
          <w:lang w:val="en-GB"/>
        </w:rPr>
        <w:t xml:space="preserve"> and colleagues to high ethical standards includi</w:t>
      </w:r>
      <w:r w:rsidRPr="76702944" w:rsidR="542ED600">
        <w:rPr>
          <w:rFonts w:ascii="Calibri" w:hAnsi="Calibri" w:eastAsia="Calibri" w:cs="Calibri"/>
          <w:b w:val="0"/>
          <w:bCs w:val="0"/>
          <w:i w:val="0"/>
          <w:iCs w:val="0"/>
          <w:caps w:val="0"/>
          <w:smallCaps w:val="0"/>
          <w:noProof w:val="0"/>
          <w:color w:val="auto"/>
          <w:sz w:val="22"/>
          <w:szCs w:val="22"/>
          <w:lang w:val="en-GB"/>
        </w:rPr>
        <w:t>n</w:t>
      </w:r>
      <w:r w:rsidRPr="76702944" w:rsidR="542ED600">
        <w:rPr>
          <w:rFonts w:ascii="Calibri" w:hAnsi="Calibri" w:eastAsia="Calibri" w:cs="Calibri"/>
          <w:b w:val="0"/>
          <w:bCs w:val="0"/>
          <w:i w:val="0"/>
          <w:iCs w:val="0"/>
          <w:caps w:val="0"/>
          <w:smallCaps w:val="0"/>
          <w:noProof w:val="0"/>
          <w:color w:val="auto"/>
          <w:sz w:val="22"/>
          <w:szCs w:val="22"/>
          <w:lang w:val="en-GB"/>
        </w:rPr>
        <w:t xml:space="preserve">g on accuracy, play </w:t>
      </w:r>
      <w:r w:rsidRPr="76702944" w:rsidR="542ED600">
        <w:rPr>
          <w:rFonts w:ascii="Calibri" w:hAnsi="Calibri" w:eastAsia="Calibri" w:cs="Calibri"/>
          <w:b w:val="0"/>
          <w:bCs w:val="0"/>
          <w:i w:val="0"/>
          <w:iCs w:val="0"/>
          <w:caps w:val="0"/>
          <w:smallCaps w:val="0"/>
          <w:noProof w:val="0"/>
          <w:color w:val="auto"/>
          <w:sz w:val="22"/>
          <w:szCs w:val="22"/>
          <w:lang w:val="en-GB"/>
        </w:rPr>
        <w:t>an important role</w:t>
      </w:r>
      <w:r w:rsidRPr="76702944" w:rsidR="542ED600">
        <w:rPr>
          <w:rFonts w:ascii="Calibri" w:hAnsi="Calibri" w:eastAsia="Calibri" w:cs="Calibri"/>
          <w:b w:val="0"/>
          <w:bCs w:val="0"/>
          <w:i w:val="0"/>
          <w:iCs w:val="0"/>
          <w:caps w:val="0"/>
          <w:smallCaps w:val="0"/>
          <w:noProof w:val="0"/>
          <w:color w:val="auto"/>
          <w:sz w:val="22"/>
          <w:szCs w:val="22"/>
          <w:lang w:val="en-GB"/>
        </w:rPr>
        <w:t xml:space="preserve"> in encouraging </w:t>
      </w:r>
      <w:r w:rsidRPr="76702944" w:rsidR="542ED600">
        <w:rPr>
          <w:rFonts w:ascii="Calibri" w:hAnsi="Calibri" w:eastAsia="Calibri" w:cs="Calibri"/>
          <w:b w:val="0"/>
          <w:bCs w:val="0"/>
          <w:i w:val="0"/>
          <w:iCs w:val="0"/>
          <w:caps w:val="0"/>
          <w:smallCaps w:val="0"/>
          <w:noProof w:val="0"/>
          <w:color w:val="auto"/>
          <w:sz w:val="22"/>
          <w:szCs w:val="22"/>
          <w:lang w:val="en-GB"/>
        </w:rPr>
        <w:t xml:space="preserve">trust and </w:t>
      </w:r>
      <w:r w:rsidRPr="76702944" w:rsidR="542ED600">
        <w:rPr>
          <w:rFonts w:ascii="Calibri" w:hAnsi="Calibri" w:eastAsia="Calibri" w:cs="Calibri"/>
          <w:b w:val="0"/>
          <w:bCs w:val="0"/>
          <w:i w:val="0"/>
          <w:iCs w:val="0"/>
          <w:caps w:val="0"/>
          <w:smallCaps w:val="0"/>
          <w:noProof w:val="0"/>
          <w:color w:val="auto"/>
          <w:sz w:val="22"/>
          <w:szCs w:val="22"/>
          <w:lang w:val="en-GB"/>
        </w:rPr>
        <w:t xml:space="preserve">public participation in our democratic structures; </w:t>
      </w:r>
      <w:r w:rsidRPr="76702944" w:rsidR="542ED600">
        <w:rPr>
          <w:rFonts w:ascii="Calibri" w:hAnsi="Calibri" w:eastAsia="Calibri" w:cs="Calibri"/>
          <w:b w:val="0"/>
          <w:bCs w:val="0"/>
          <w:i w:val="0"/>
          <w:iCs w:val="0"/>
          <w:caps w:val="0"/>
          <w:smallCaps w:val="0"/>
          <w:noProof w:val="0"/>
          <w:color w:val="auto"/>
          <w:sz w:val="22"/>
          <w:szCs w:val="22"/>
          <w:lang w:val="en-GB"/>
        </w:rPr>
        <w:t>that</w:t>
      </w:r>
      <w:r w:rsidRPr="76702944" w:rsidR="542ED600">
        <w:rPr>
          <w:rFonts w:ascii="Calibri" w:hAnsi="Calibri" w:eastAsia="Calibri" w:cs="Calibri"/>
          <w:b w:val="0"/>
          <w:bCs w:val="0"/>
          <w:i w:val="0"/>
          <w:iCs w:val="0"/>
          <w:caps w:val="0"/>
          <w:smallCaps w:val="0"/>
          <w:noProof w:val="0"/>
          <w:color w:val="auto"/>
          <w:sz w:val="22"/>
          <w:szCs w:val="22"/>
          <w:lang w:val="en-GB"/>
        </w:rPr>
        <w:t xml:space="preserve"> must be protected. </w:t>
      </w:r>
    </w:p>
    <w:p w:rsidR="542ED600" w:rsidP="76702944" w:rsidRDefault="542ED600" w14:paraId="7E27142E" w14:textId="277C1620">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auto"/>
          <w:sz w:val="22"/>
          <w:szCs w:val="22"/>
          <w:lang w:val="en-GB"/>
        </w:rPr>
      </w:pPr>
      <w:r w:rsidRPr="76702944" w:rsidR="542ED600">
        <w:rPr>
          <w:rFonts w:ascii="Calibri" w:hAnsi="Calibri" w:eastAsia="Calibri" w:cs="Calibri"/>
          <w:b w:val="0"/>
          <w:bCs w:val="0"/>
          <w:i w:val="0"/>
          <w:iCs w:val="0"/>
          <w:caps w:val="0"/>
          <w:smallCaps w:val="0"/>
          <w:noProof w:val="0"/>
          <w:color w:val="auto"/>
          <w:sz w:val="22"/>
          <w:szCs w:val="22"/>
          <w:lang w:val="en-GB"/>
        </w:rPr>
        <w:t xml:space="preserve">Please raise concerns about the impact </w:t>
      </w:r>
      <w:r w:rsidRPr="76702944" w:rsidR="542ED600">
        <w:rPr>
          <w:rFonts w:ascii="Calibri" w:hAnsi="Calibri" w:eastAsia="Calibri" w:cs="Calibri"/>
          <w:b w:val="0"/>
          <w:bCs w:val="0"/>
          <w:i w:val="0"/>
          <w:iCs w:val="0"/>
          <w:caps w:val="0"/>
          <w:smallCaps w:val="0"/>
          <w:noProof w:val="0"/>
          <w:color w:val="auto"/>
          <w:sz w:val="22"/>
          <w:szCs w:val="22"/>
          <w:lang w:val="en-GB"/>
        </w:rPr>
        <w:t xml:space="preserve">of the proposed data mining exception </w:t>
      </w:r>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on journalists and journalism, highlighting the </w:t>
      </w:r>
      <w:hyperlink r:id="R7437e8a3806d40d6">
        <w:r w:rsidRPr="76702944" w:rsidR="542ED600">
          <w:rPr>
            <w:rStyle w:val="Hyperlink"/>
            <w:rFonts w:ascii="Calibri" w:hAnsi="Calibri" w:eastAsia="Calibri" w:cs="Calibri"/>
            <w:b w:val="0"/>
            <w:bCs w:val="0"/>
            <w:i w:val="0"/>
            <w:iCs w:val="0"/>
            <w:caps w:val="0"/>
            <w:smallCaps w:val="0"/>
            <w:noProof w:val="0"/>
            <w:color w:val="0000FF"/>
            <w:sz w:val="22"/>
            <w:szCs w:val="22"/>
            <w:u w:val="single"/>
            <w:lang w:val="en-GB"/>
          </w:rPr>
          <w:t xml:space="preserve">NUJ’s calls </w:t>
        </w:r>
      </w:hyperlink>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including on the need for greater transparency by AI developers on the data sources used to train technologies. The contribution of creators within the creative industries means the sector is worth £125 billion to our economy. It is crucial therefore, t</w:t>
      </w:r>
      <w:r w:rsidRPr="76702944" w:rsidR="542ED600">
        <w:rPr>
          <w:rFonts w:ascii="Calibri" w:hAnsi="Calibri" w:eastAsia="Calibri" w:cs="Calibri"/>
          <w:b w:val="0"/>
          <w:bCs w:val="0"/>
          <w:i w:val="0"/>
          <w:iCs w:val="0"/>
          <w:caps w:val="0"/>
          <w:smallCaps w:val="0"/>
          <w:noProof w:val="0"/>
          <w:color w:val="auto"/>
          <w:sz w:val="22"/>
          <w:szCs w:val="22"/>
          <w:lang w:val="en-GB"/>
        </w:rPr>
        <w:t xml:space="preserve">hat </w:t>
      </w:r>
      <w:r w:rsidRPr="76702944" w:rsidR="542ED600">
        <w:rPr>
          <w:rFonts w:ascii="Calibri" w:hAnsi="Calibri" w:eastAsia="Calibri" w:cs="Calibri"/>
          <w:b w:val="0"/>
          <w:bCs w:val="0"/>
          <w:i w:val="0"/>
          <w:iCs w:val="0"/>
          <w:caps w:val="0"/>
          <w:smallCaps w:val="0"/>
          <w:noProof w:val="0"/>
          <w:color w:val="auto"/>
          <w:sz w:val="22"/>
          <w:szCs w:val="22"/>
          <w:lang w:val="en-GB"/>
        </w:rPr>
        <w:t xml:space="preserve">government </w:t>
      </w:r>
      <w:r w:rsidRPr="76702944" w:rsidR="542ED600">
        <w:rPr>
          <w:rFonts w:ascii="Calibri" w:hAnsi="Calibri" w:eastAsia="Calibri" w:cs="Calibri"/>
          <w:b w:val="0"/>
          <w:bCs w:val="0"/>
          <w:i w:val="0"/>
          <w:iCs w:val="0"/>
          <w:caps w:val="0"/>
          <w:smallCaps w:val="0"/>
          <w:noProof w:val="0"/>
          <w:color w:val="auto"/>
          <w:sz w:val="22"/>
          <w:szCs w:val="22"/>
          <w:lang w:val="en-GB"/>
        </w:rPr>
        <w:t>proposals h</w:t>
      </w:r>
      <w:r w:rsidRPr="76702944" w:rsidR="542ED600">
        <w:rPr>
          <w:rFonts w:ascii="Calibri" w:hAnsi="Calibri" w:eastAsia="Calibri" w:cs="Calibri"/>
          <w:b w:val="0"/>
          <w:bCs w:val="0"/>
          <w:i w:val="0"/>
          <w:iCs w:val="0"/>
          <w:caps w:val="0"/>
          <w:smallCaps w:val="0"/>
          <w:noProof w:val="0"/>
          <w:color w:val="auto"/>
          <w:sz w:val="22"/>
          <w:szCs w:val="22"/>
          <w:lang w:val="en-GB"/>
        </w:rPr>
        <w:t xml:space="preserve">elp </w:t>
      </w:r>
      <w:r w:rsidRPr="76702944" w:rsidR="542ED600">
        <w:rPr>
          <w:rFonts w:ascii="Calibri" w:hAnsi="Calibri" w:eastAsia="Calibri" w:cs="Calibri"/>
          <w:b w:val="0"/>
          <w:bCs w:val="0"/>
          <w:i w:val="0"/>
          <w:iCs w:val="0"/>
          <w:caps w:val="0"/>
          <w:smallCaps w:val="0"/>
          <w:noProof w:val="0"/>
          <w:color w:val="auto"/>
          <w:sz w:val="22"/>
          <w:szCs w:val="22"/>
          <w:lang w:val="en-GB"/>
        </w:rPr>
        <w:t>safeguard</w:t>
      </w:r>
      <w:r w:rsidRPr="76702944" w:rsidR="542ED600">
        <w:rPr>
          <w:rFonts w:ascii="Calibri" w:hAnsi="Calibri" w:eastAsia="Calibri" w:cs="Calibri"/>
          <w:b w:val="0"/>
          <w:bCs w:val="0"/>
          <w:i w:val="0"/>
          <w:iCs w:val="0"/>
          <w:caps w:val="0"/>
          <w:smallCaps w:val="0"/>
          <w:noProof w:val="0"/>
          <w:color w:val="auto"/>
          <w:sz w:val="22"/>
          <w:szCs w:val="22"/>
          <w:lang w:val="en-GB"/>
        </w:rPr>
        <w:t xml:space="preserve"> wor</w:t>
      </w:r>
      <w:r w:rsidRPr="76702944" w:rsidR="542ED600">
        <w:rPr>
          <w:rFonts w:ascii="Calibri" w:hAnsi="Calibri" w:eastAsia="Calibri" w:cs="Calibri"/>
          <w:b w:val="0"/>
          <w:bCs w:val="0"/>
          <w:i w:val="0"/>
          <w:iCs w:val="0"/>
          <w:caps w:val="0"/>
          <w:smallCaps w:val="0"/>
          <w:noProof w:val="0"/>
          <w:color w:val="auto"/>
          <w:sz w:val="22"/>
          <w:szCs w:val="22"/>
          <w:lang w:val="en-GB"/>
        </w:rPr>
        <w:t>ks</w:t>
      </w:r>
      <w:r w:rsidRPr="76702944" w:rsidR="542ED600">
        <w:rPr>
          <w:rFonts w:ascii="Calibri" w:hAnsi="Calibri" w:eastAsia="Calibri" w:cs="Calibri"/>
          <w:b w:val="0"/>
          <w:bCs w:val="0"/>
          <w:i w:val="0"/>
          <w:iCs w:val="0"/>
          <w:caps w:val="0"/>
          <w:smallCaps w:val="0"/>
          <w:noProof w:val="0"/>
          <w:color w:val="auto"/>
          <w:sz w:val="22"/>
          <w:szCs w:val="22"/>
          <w:lang w:val="en-GB"/>
        </w:rPr>
        <w:t xml:space="preserve">, </w:t>
      </w:r>
      <w:r w:rsidRPr="76702944" w:rsidR="542ED600">
        <w:rPr>
          <w:rFonts w:ascii="Calibri" w:hAnsi="Calibri" w:eastAsia="Calibri" w:cs="Calibri"/>
          <w:b w:val="0"/>
          <w:bCs w:val="0"/>
          <w:i w:val="0"/>
          <w:iCs w:val="0"/>
          <w:caps w:val="0"/>
          <w:smallCaps w:val="0"/>
          <w:noProof w:val="0"/>
          <w:color w:val="auto"/>
          <w:sz w:val="22"/>
          <w:szCs w:val="22"/>
          <w:lang w:val="en-GB"/>
        </w:rPr>
        <w:t xml:space="preserve">through </w:t>
      </w:r>
      <w:r w:rsidRPr="76702944" w:rsidR="542ED600">
        <w:rPr>
          <w:rFonts w:ascii="Calibri" w:hAnsi="Calibri" w:eastAsia="Calibri" w:cs="Calibri"/>
          <w:b w:val="0"/>
          <w:bCs w:val="0"/>
          <w:i w:val="0"/>
          <w:iCs w:val="0"/>
          <w:caps w:val="0"/>
          <w:smallCaps w:val="0"/>
          <w:noProof w:val="0"/>
          <w:color w:val="auto"/>
          <w:sz w:val="22"/>
          <w:szCs w:val="22"/>
          <w:lang w:val="en-GB"/>
        </w:rPr>
        <w:t>strong</w:t>
      </w:r>
      <w:r w:rsidRPr="76702944" w:rsidR="542ED600">
        <w:rPr>
          <w:rFonts w:ascii="Calibri" w:hAnsi="Calibri" w:eastAsia="Calibri" w:cs="Calibri"/>
          <w:b w:val="0"/>
          <w:bCs w:val="0"/>
          <w:i w:val="0"/>
          <w:iCs w:val="0"/>
          <w:caps w:val="0"/>
          <w:smallCaps w:val="0"/>
          <w:noProof w:val="0"/>
          <w:color w:val="auto"/>
          <w:sz w:val="22"/>
          <w:szCs w:val="22"/>
          <w:lang w:val="en-GB"/>
        </w:rPr>
        <w:t xml:space="preserve"> </w:t>
      </w:r>
      <w:r w:rsidRPr="76702944" w:rsidR="542ED600">
        <w:rPr>
          <w:rFonts w:ascii="Calibri" w:hAnsi="Calibri" w:eastAsia="Calibri" w:cs="Calibri"/>
          <w:b w:val="0"/>
          <w:bCs w:val="0"/>
          <w:i w:val="0"/>
          <w:iCs w:val="0"/>
          <w:caps w:val="0"/>
          <w:smallCaps w:val="0"/>
          <w:noProof w:val="0"/>
          <w:color w:val="auto"/>
          <w:sz w:val="22"/>
          <w:szCs w:val="22"/>
          <w:lang w:val="en-GB"/>
        </w:rPr>
        <w:t xml:space="preserve">regulatory </w:t>
      </w:r>
      <w:r w:rsidRPr="76702944" w:rsidR="542ED600">
        <w:rPr>
          <w:rFonts w:ascii="Calibri" w:hAnsi="Calibri" w:eastAsia="Calibri" w:cs="Calibri"/>
          <w:b w:val="0"/>
          <w:bCs w:val="0"/>
          <w:i w:val="0"/>
          <w:iCs w:val="0"/>
          <w:caps w:val="0"/>
          <w:smallCaps w:val="0"/>
          <w:noProof w:val="0"/>
          <w:color w:val="auto"/>
          <w:sz w:val="22"/>
          <w:szCs w:val="22"/>
          <w:lang w:val="en-GB"/>
        </w:rPr>
        <w:t>copyright protections, and not efforts by some AI developers to weaken these.</w:t>
      </w:r>
    </w:p>
    <w:p w:rsidR="76702944" w:rsidP="76702944" w:rsidRDefault="76702944" w14:paraId="1D339555" w14:textId="3141FEE7">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auto"/>
          <w:sz w:val="22"/>
          <w:szCs w:val="22"/>
          <w:lang w:val="en-GB"/>
        </w:rPr>
      </w:pPr>
    </w:p>
    <w:p w:rsidR="542ED600" w:rsidP="76702944" w:rsidRDefault="542ED600" w14:paraId="76AC930C" w14:textId="76F7F937">
      <w:pPr>
        <w:shd w:val="clear" w:color="auto" w:fill="FFFFFF" w:themeFill="background1"/>
        <w:spacing w:before="0" w:beforeAutospacing="off" w:after="0" w:afterAutospacing="off"/>
      </w:pPr>
      <w:r w:rsidRPr="76702944" w:rsidR="542ED600">
        <w:rPr>
          <w:rFonts w:ascii="Calibri" w:hAnsi="Calibri" w:eastAsia="Calibri" w:cs="Calibri"/>
          <w:b w:val="0"/>
          <w:bCs w:val="0"/>
          <w:i w:val="0"/>
          <w:iCs w:val="0"/>
          <w:caps w:val="0"/>
          <w:smallCaps w:val="0"/>
          <w:noProof w:val="0"/>
          <w:color w:val="auto"/>
          <w:sz w:val="22"/>
          <w:szCs w:val="22"/>
          <w:lang w:val="en-GB"/>
        </w:rPr>
        <w:t>I hope you will write to Feryal Clark, Pa</w:t>
      </w:r>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rliamentary Under-Secretary of State for </w:t>
      </w:r>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AI</w:t>
      </w:r>
      <w:r w:rsidRPr="76702944" w:rsidR="542ED6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Digital Government and to Chris Bryant, Minister of State at the Department for Science, Innovation and Technology. </w:t>
      </w:r>
    </w:p>
    <w:p w:rsidR="76702944" w:rsidP="76702944" w:rsidRDefault="76702944" w14:paraId="26FD4EE4" w14:textId="67ABBC84">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p>
    <w:p w:rsidR="542ED600" w:rsidP="76702944" w:rsidRDefault="542ED600" w14:paraId="23685FA0" w14:textId="74CAC861">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2"/>
          <w:szCs w:val="22"/>
          <w:lang w:val="en-GB"/>
        </w:rPr>
      </w:pPr>
      <w:r w:rsidRPr="76702944" w:rsidR="542ED60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Yours sincerely, </w:t>
      </w:r>
    </w:p>
    <w:p w:rsidR="542ED600" w:rsidP="76702944" w:rsidRDefault="542ED600" w14:paraId="3DC620EE" w14:textId="64407554">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2"/>
          <w:szCs w:val="22"/>
          <w:lang w:val="en-GB"/>
        </w:rPr>
      </w:pPr>
      <w:r w:rsidRPr="76702944" w:rsidR="542ED600">
        <w:rPr>
          <w:rFonts w:ascii="Calibri" w:hAnsi="Calibri" w:eastAsia="Calibri" w:cs="Calibri"/>
          <w:b w:val="1"/>
          <w:bCs w:val="1"/>
          <w:i w:val="0"/>
          <w:iCs w:val="0"/>
          <w:caps w:val="0"/>
          <w:smallCaps w:val="0"/>
          <w:noProof w:val="0"/>
          <w:color w:val="000000" w:themeColor="text1" w:themeTint="FF" w:themeShade="FF"/>
          <w:sz w:val="22"/>
          <w:szCs w:val="22"/>
          <w:lang w:val="en-GB"/>
        </w:rPr>
        <w:t>[INSERT YOUR NAME]</w:t>
      </w:r>
    </w:p>
    <w:p w:rsidR="76702944" w:rsidP="76702944" w:rsidRDefault="76702944" w14:paraId="3B5B0768" w14:textId="1F502BBC">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2"/>
          <w:szCs w:val="22"/>
          <w:lang w:val="en-GB"/>
        </w:rPr>
      </w:pPr>
    </w:p>
    <w:p w:rsidR="76702944" w:rsidRDefault="76702944" w14:paraId="22902DD0" w14:textId="27C8FE4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6F73F6"/>
    <w:rsid w:val="046F73F6"/>
    <w:rsid w:val="1943B890"/>
    <w:rsid w:val="244C995A"/>
    <w:rsid w:val="4E26EE76"/>
    <w:rsid w:val="542ED600"/>
    <w:rsid w:val="5A76DA5D"/>
    <w:rsid w:val="7466249A"/>
    <w:rsid w:val="76611402"/>
    <w:rsid w:val="76702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73F6"/>
  <w15:chartTrackingRefBased/>
  <w15:docId w15:val="{EC515FA8-3255-4C60-8084-64B6863B28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67029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nuj.org.uk/resource/artificial-intelligence.html" TargetMode="External" Id="R7437e8a3806d40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 Bennett</dc:creator>
  <keywords/>
  <dc:description/>
  <lastModifiedBy>Bea Bennett</lastModifiedBy>
  <revision>2</revision>
  <dcterms:created xsi:type="dcterms:W3CDTF">2025-01-28T10:18:49.4355839Z</dcterms:created>
  <dcterms:modified xsi:type="dcterms:W3CDTF">2025-01-28T10:22:52.6772715Z</dcterms:modified>
</coreProperties>
</file>