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DC23D88" wp14:paraId="691384A8" wp14:textId="3B78AC31">
      <w:pPr>
        <w:rPr>
          <w:rFonts w:ascii="Calibri" w:hAnsi="Calibri" w:eastAsia="Calibri" w:cs="Calibri"/>
          <w:b w:val="1"/>
          <w:bCs w:val="1"/>
        </w:rPr>
      </w:pPr>
      <w:r w:rsidRPr="2DC23D88" w:rsidR="4C2A3D35">
        <w:rPr>
          <w:rFonts w:ascii="Calibri" w:hAnsi="Calibri" w:eastAsia="Calibri" w:cs="Calibri"/>
          <w:b w:val="1"/>
          <w:bCs w:val="1"/>
        </w:rPr>
        <w:t xml:space="preserve">NUJ comment </w:t>
      </w:r>
      <w:r w:rsidRPr="2DC23D88" w:rsidR="58AF4015">
        <w:rPr>
          <w:rFonts w:ascii="Calibri" w:hAnsi="Calibri" w:eastAsia="Calibri" w:cs="Calibri"/>
          <w:b w:val="1"/>
          <w:bCs w:val="1"/>
        </w:rPr>
        <w:t xml:space="preserve">submission to the </w:t>
      </w:r>
      <w:r w:rsidRPr="2DC23D88" w:rsidR="58AF4015">
        <w:rPr>
          <w:rFonts w:ascii="Calibri" w:hAnsi="Calibri" w:eastAsia="Calibri" w:cs="Calibri"/>
          <w:b w:val="1"/>
          <w:bCs w:val="1"/>
          <w:i w:val="0"/>
          <w:iCs w:val="0"/>
          <w:caps w:val="0"/>
          <w:smallCaps w:val="0"/>
          <w:noProof w:val="0"/>
          <w:sz w:val="24"/>
          <w:szCs w:val="24"/>
          <w:lang w:val="en-GB"/>
        </w:rPr>
        <w:t xml:space="preserve">Competition and Markets Authority’s </w:t>
      </w:r>
      <w:r w:rsidRPr="2DC23D88" w:rsidR="4C2A3D35">
        <w:rPr>
          <w:rFonts w:ascii="Calibri" w:hAnsi="Calibri" w:eastAsia="Calibri" w:cs="Calibri"/>
          <w:b w:val="1"/>
          <w:bCs w:val="1"/>
        </w:rPr>
        <w:t>Getty Images/ Shutterstock merger inquiry.</w:t>
      </w:r>
    </w:p>
    <w:p xmlns:wp14="http://schemas.microsoft.com/office/word/2010/wordml" w:rsidP="2DC23D88" wp14:paraId="6DC6F68F" wp14:textId="65B51065">
      <w:pPr>
        <w:rPr>
          <w:rFonts w:ascii="Calibri" w:hAnsi="Calibri" w:eastAsia="Calibri" w:cs="Calibri"/>
          <w:b w:val="1"/>
          <w:bCs w:val="1"/>
        </w:rPr>
      </w:pPr>
      <w:r w:rsidRPr="2DC23D88" w:rsidR="4C2A3D35">
        <w:rPr>
          <w:rFonts w:ascii="Calibri" w:hAnsi="Calibri" w:eastAsia="Calibri" w:cs="Calibri"/>
          <w:b w:val="1"/>
          <w:bCs w:val="1"/>
        </w:rPr>
        <w:t>July 2025</w:t>
      </w:r>
    </w:p>
    <w:p w:rsidR="6C15FDE1" w:rsidP="2DC23D88" w:rsidRDefault="6C15FDE1" w14:paraId="5C331301" w14:textId="1D63C308">
      <w:pPr>
        <w:spacing w:line="276" w:lineRule="auto"/>
        <w:jc w:val="both"/>
        <w:rPr>
          <w:rFonts w:ascii="Calibri" w:hAnsi="Calibri" w:eastAsia="Calibri" w:cs="Calibri"/>
          <w:noProof w:val="0"/>
          <w:sz w:val="24"/>
          <w:szCs w:val="24"/>
          <w:lang w:val="en-GB"/>
        </w:rPr>
      </w:pP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National Union of Journalists (NUJ) is the voice for journalism and journalists in the UK and Ireland. It was founded in 1907 and has more than 22,000 members working in broadcasting, newspapers, news agencies, magazines, book publishing, public relations, photography, </w:t>
      </w: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videography</w:t>
      </w: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digital media</w:t>
      </w: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w:t>
      </w: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 </w:t>
      </w:r>
      <w:r w:rsidRPr="2DC23D88" w:rsidR="6C15FD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C23D88" w:rsidR="6C15FDE1">
        <w:rPr>
          <w:rFonts w:ascii="Calibri" w:hAnsi="Calibri" w:eastAsia="Calibri" w:cs="Calibri"/>
          <w:noProof w:val="0"/>
          <w:sz w:val="24"/>
          <w:szCs w:val="24"/>
          <w:lang w:val="en-GB"/>
        </w:rPr>
        <w:t xml:space="preserve"> </w:t>
      </w:r>
    </w:p>
    <w:p w:rsidR="6C15FDE1" w:rsidP="2DC23D88" w:rsidRDefault="6C15FDE1" w14:paraId="6A98F684" w14:textId="04792DCA">
      <w:pPr>
        <w:spacing w:line="276" w:lineRule="auto"/>
        <w:jc w:val="both"/>
        <w:rPr>
          <w:rFonts w:ascii="Calibri" w:hAnsi="Calibri" w:eastAsia="Calibri" w:cs="Calibri"/>
          <w:noProof w:val="0"/>
          <w:sz w:val="24"/>
          <w:szCs w:val="24"/>
          <w:lang w:val="en-GB"/>
        </w:rPr>
      </w:pPr>
      <w:r w:rsidRPr="2DC23D88" w:rsidR="6C15FDE1">
        <w:rPr>
          <w:rFonts w:ascii="Calibri" w:hAnsi="Calibri" w:eastAsia="Calibri" w:cs="Calibri"/>
          <w:noProof w:val="0"/>
          <w:sz w:val="24"/>
          <w:szCs w:val="24"/>
          <w:lang w:val="en-GB"/>
        </w:rPr>
        <w:t xml:space="preserve">The union has </w:t>
      </w:r>
      <w:r w:rsidRPr="2DC23D88" w:rsidR="2913D505">
        <w:rPr>
          <w:rFonts w:ascii="Calibri" w:hAnsi="Calibri" w:eastAsia="Calibri" w:cs="Calibri"/>
          <w:noProof w:val="0"/>
          <w:sz w:val="24"/>
          <w:szCs w:val="24"/>
          <w:lang w:val="en-GB"/>
        </w:rPr>
        <w:t xml:space="preserve">a Photographers’ council that </w:t>
      </w:r>
      <w:r w:rsidRPr="2DC23D88" w:rsidR="2913D505">
        <w:rPr>
          <w:rFonts w:ascii="Calibri" w:hAnsi="Calibri" w:eastAsia="Calibri" w:cs="Calibri"/>
          <w:noProof w:val="0"/>
          <w:sz w:val="24"/>
          <w:szCs w:val="24"/>
          <w:lang w:val="en-GB"/>
        </w:rPr>
        <w:t>represents</w:t>
      </w:r>
      <w:r w:rsidRPr="2DC23D88" w:rsidR="2913D505">
        <w:rPr>
          <w:rFonts w:ascii="Calibri" w:hAnsi="Calibri" w:eastAsia="Calibri" w:cs="Calibri"/>
          <w:noProof w:val="0"/>
          <w:sz w:val="24"/>
          <w:szCs w:val="24"/>
          <w:lang w:val="en-GB"/>
        </w:rPr>
        <w:t xml:space="preserve"> the interests of video and photojournalists. </w:t>
      </w:r>
      <w:r w:rsidRPr="2DC23D88" w:rsidR="7AD01B4F">
        <w:rPr>
          <w:rFonts w:ascii="Calibri" w:hAnsi="Calibri" w:eastAsia="Calibri" w:cs="Calibri"/>
          <w:noProof w:val="0"/>
          <w:sz w:val="24"/>
          <w:szCs w:val="24"/>
          <w:lang w:val="en-GB"/>
        </w:rPr>
        <w:t xml:space="preserve">We welcome the opportunity to comment </w:t>
      </w:r>
      <w:r w:rsidRPr="2DC23D88" w:rsidR="690810C2">
        <w:rPr>
          <w:rFonts w:ascii="Calibri" w:hAnsi="Calibri" w:eastAsia="Calibri" w:cs="Calibri"/>
          <w:noProof w:val="0"/>
          <w:sz w:val="24"/>
          <w:szCs w:val="24"/>
          <w:lang w:val="en-GB"/>
        </w:rPr>
        <w:t>in this inquiry.</w:t>
      </w:r>
    </w:p>
    <w:p w:rsidR="690810C2" w:rsidP="2DC23D88" w:rsidRDefault="690810C2" w14:paraId="1FD5C1A8" w14:textId="321F0060">
      <w:pPr>
        <w:pStyle w:val="Normal"/>
        <w:spacing w:line="276" w:lineRule="auto"/>
        <w:jc w:val="both"/>
        <w:rPr>
          <w:rFonts w:ascii="Calibri" w:hAnsi="Calibri" w:eastAsia="Calibri" w:cs="Calibri"/>
          <w:noProof w:val="0"/>
          <w:sz w:val="24"/>
          <w:szCs w:val="24"/>
          <w:lang w:val="en-GB"/>
        </w:rPr>
      </w:pPr>
      <w:r w:rsidRPr="2DC23D88" w:rsidR="690810C2">
        <w:rPr>
          <w:rFonts w:ascii="Calibri" w:hAnsi="Calibri" w:eastAsia="Calibri" w:cs="Calibri"/>
          <w:noProof w:val="0"/>
          <w:sz w:val="24"/>
          <w:szCs w:val="24"/>
          <w:lang w:val="en-GB"/>
        </w:rPr>
        <w:t xml:space="preserve">Following the announcement of the </w:t>
      </w:r>
      <w:r w:rsidRPr="2DC23D88" w:rsidR="6FC8CD78">
        <w:rPr>
          <w:rFonts w:ascii="Calibri" w:hAnsi="Calibri" w:eastAsia="Calibri" w:cs="Calibri"/>
          <w:noProof w:val="0"/>
          <w:sz w:val="24"/>
          <w:szCs w:val="24"/>
          <w:lang w:val="en-GB"/>
        </w:rPr>
        <w:t xml:space="preserve">proposed </w:t>
      </w:r>
      <w:r w:rsidRPr="2DC23D88" w:rsidR="690810C2">
        <w:rPr>
          <w:rFonts w:ascii="Calibri" w:hAnsi="Calibri" w:eastAsia="Calibri" w:cs="Calibri"/>
          <w:noProof w:val="0"/>
          <w:sz w:val="24"/>
          <w:szCs w:val="24"/>
          <w:lang w:val="en-GB"/>
        </w:rPr>
        <w:t>Getty/Shutterstock merger</w:t>
      </w:r>
      <w:r w:rsidRPr="2DC23D88" w:rsidR="4959BC60">
        <w:rPr>
          <w:rFonts w:ascii="Calibri" w:hAnsi="Calibri" w:eastAsia="Calibri" w:cs="Calibri"/>
          <w:noProof w:val="0"/>
          <w:sz w:val="24"/>
          <w:szCs w:val="24"/>
          <w:lang w:val="en-GB"/>
        </w:rPr>
        <w:t xml:space="preserve"> in January</w:t>
      </w:r>
      <w:r w:rsidRPr="2DC23D88" w:rsidR="73744CFB">
        <w:rPr>
          <w:rFonts w:ascii="Calibri" w:hAnsi="Calibri" w:eastAsia="Calibri" w:cs="Calibri"/>
          <w:noProof w:val="0"/>
          <w:sz w:val="24"/>
          <w:szCs w:val="24"/>
          <w:lang w:val="en-GB"/>
        </w:rPr>
        <w:t xml:space="preserve"> 2025</w:t>
      </w:r>
      <w:r w:rsidRPr="2DC23D88" w:rsidR="5D9DC914">
        <w:rPr>
          <w:rFonts w:ascii="Calibri" w:hAnsi="Calibri" w:eastAsia="Calibri" w:cs="Calibri"/>
          <w:noProof w:val="0"/>
          <w:sz w:val="24"/>
          <w:szCs w:val="24"/>
          <w:lang w:val="en-GB"/>
        </w:rPr>
        <w:t>, the NUJ sought assurances from Getty over the possible impact o</w:t>
      </w:r>
      <w:r w:rsidRPr="2DC23D88" w:rsidR="20CDEECC">
        <w:rPr>
          <w:rFonts w:ascii="Calibri" w:hAnsi="Calibri" w:eastAsia="Calibri" w:cs="Calibri"/>
          <w:noProof w:val="0"/>
          <w:sz w:val="24"/>
          <w:szCs w:val="24"/>
          <w:lang w:val="en-GB"/>
        </w:rPr>
        <w:t>f plans on</w:t>
      </w:r>
      <w:r w:rsidRPr="2DC23D88" w:rsidR="5D9DC914">
        <w:rPr>
          <w:rFonts w:ascii="Calibri" w:hAnsi="Calibri" w:eastAsia="Calibri" w:cs="Calibri"/>
          <w:noProof w:val="0"/>
          <w:sz w:val="24"/>
          <w:szCs w:val="24"/>
          <w:lang w:val="en-GB"/>
        </w:rPr>
        <w:t xml:space="preserve"> </w:t>
      </w:r>
      <w:r w:rsidRPr="2DC23D88" w:rsidR="21AF03DA">
        <w:rPr>
          <w:rFonts w:ascii="Calibri" w:hAnsi="Calibri" w:eastAsia="Calibri" w:cs="Calibri"/>
          <w:noProof w:val="0"/>
          <w:sz w:val="24"/>
          <w:szCs w:val="24"/>
          <w:lang w:val="en-GB"/>
        </w:rPr>
        <w:t>photographers</w:t>
      </w:r>
      <w:r w:rsidRPr="2DC23D88" w:rsidR="5D9DC914">
        <w:rPr>
          <w:rFonts w:ascii="Calibri" w:hAnsi="Calibri" w:eastAsia="Calibri" w:cs="Calibri"/>
          <w:noProof w:val="0"/>
          <w:sz w:val="24"/>
          <w:szCs w:val="24"/>
          <w:lang w:val="en-GB"/>
        </w:rPr>
        <w:t xml:space="preserve"> </w:t>
      </w:r>
      <w:r w:rsidRPr="2DC23D88" w:rsidR="5D9DC914">
        <w:rPr>
          <w:rFonts w:ascii="Calibri" w:hAnsi="Calibri" w:eastAsia="Calibri" w:cs="Calibri"/>
          <w:noProof w:val="0"/>
          <w:sz w:val="24"/>
          <w:szCs w:val="24"/>
          <w:lang w:val="en-GB"/>
        </w:rPr>
        <w:t>and their ability to oppose the use of their content in the training and develop</w:t>
      </w:r>
      <w:r w:rsidRPr="2DC23D88" w:rsidR="39101805">
        <w:rPr>
          <w:rFonts w:ascii="Calibri" w:hAnsi="Calibri" w:eastAsia="Calibri" w:cs="Calibri"/>
          <w:noProof w:val="0"/>
          <w:sz w:val="24"/>
          <w:szCs w:val="24"/>
          <w:lang w:val="en-GB"/>
        </w:rPr>
        <w:t xml:space="preserve">ment of artificial intelligence. </w:t>
      </w:r>
    </w:p>
    <w:p w:rsidR="39101805" w:rsidP="2DC23D88" w:rsidRDefault="39101805" w14:paraId="5EE798E2" w14:textId="367A2EB8">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4"/>
          <w:szCs w:val="24"/>
          <w:lang w:val="en-GB"/>
        </w:rPr>
      </w:pPr>
      <w:r w:rsidRPr="2DC23D88" w:rsidR="39101805">
        <w:rPr>
          <w:rFonts w:ascii="Calibri" w:hAnsi="Calibri" w:eastAsia="Calibri" w:cs="Calibri"/>
          <w:noProof w:val="0"/>
          <w:sz w:val="24"/>
          <w:szCs w:val="24"/>
          <w:lang w:val="en-GB"/>
        </w:rPr>
        <w:t xml:space="preserve">The union </w:t>
      </w:r>
      <w:r w:rsidRPr="2DC23D88" w:rsidR="2C7E897C">
        <w:rPr>
          <w:rFonts w:ascii="Calibri" w:hAnsi="Calibri" w:eastAsia="Calibri" w:cs="Calibri"/>
          <w:noProof w:val="0"/>
          <w:sz w:val="24"/>
          <w:szCs w:val="24"/>
          <w:lang w:val="en-GB"/>
        </w:rPr>
        <w:t>wrote</w:t>
      </w:r>
      <w:r w:rsidRPr="2DC23D88" w:rsidR="2AE59FEC">
        <w:rPr>
          <w:rFonts w:ascii="Calibri" w:hAnsi="Calibri" w:eastAsia="Calibri" w:cs="Calibri"/>
          <w:noProof w:val="0"/>
          <w:sz w:val="24"/>
          <w:szCs w:val="24"/>
          <w:lang w:val="en-GB"/>
        </w:rPr>
        <w:t xml:space="preserve"> to</w:t>
      </w:r>
      <w:r w:rsidRPr="2DC23D88" w:rsidR="39101805">
        <w:rPr>
          <w:rFonts w:ascii="Calibri" w:hAnsi="Calibri" w:eastAsia="Calibri" w:cs="Calibri"/>
          <w:noProof w:val="0"/>
          <w:sz w:val="24"/>
          <w:szCs w:val="24"/>
          <w:lang w:val="en-GB"/>
        </w:rPr>
        <w:t xml:space="preserve"> </w:t>
      </w:r>
      <w:r w:rsidRPr="2DC23D88" w:rsidR="39101805">
        <w:rPr>
          <w:rFonts w:ascii="Calibri" w:hAnsi="Calibri" w:eastAsia="Calibri" w:cs="Calibri"/>
          <w:noProof w:val="0"/>
          <w:sz w:val="24"/>
          <w:szCs w:val="24"/>
          <w:lang w:val="en-GB"/>
        </w:rPr>
        <w:t>Craig Peters, Getty CEO</w:t>
      </w:r>
      <w:r w:rsidRPr="2DC23D88" w:rsidR="5AC66936">
        <w:rPr>
          <w:rFonts w:ascii="Calibri" w:hAnsi="Calibri" w:eastAsia="Calibri" w:cs="Calibri"/>
          <w:noProof w:val="0"/>
          <w:sz w:val="24"/>
          <w:szCs w:val="24"/>
          <w:lang w:val="en-GB"/>
        </w:rPr>
        <w:t xml:space="preserve"> and </w:t>
      </w:r>
      <w:r w:rsidRPr="2DC23D88" w:rsidR="13C5FE91">
        <w:rPr>
          <w:rFonts w:ascii="Calibri" w:hAnsi="Calibri" w:eastAsia="Calibri" w:cs="Calibri"/>
          <w:noProof w:val="0"/>
          <w:sz w:val="24"/>
          <w:szCs w:val="24"/>
          <w:lang w:val="en-GB"/>
        </w:rPr>
        <w:t>subsequently</w:t>
      </w:r>
      <w:r w:rsidRPr="2DC23D88" w:rsidR="13C5FE91">
        <w:rPr>
          <w:rFonts w:ascii="Calibri" w:hAnsi="Calibri" w:eastAsia="Calibri" w:cs="Calibri"/>
          <w:noProof w:val="0"/>
          <w:sz w:val="24"/>
          <w:szCs w:val="24"/>
          <w:lang w:val="en-GB"/>
        </w:rPr>
        <w:t xml:space="preserve"> met with him</w:t>
      </w:r>
      <w:r w:rsidRPr="2DC23D88" w:rsidR="24C6E9A7">
        <w:rPr>
          <w:rFonts w:ascii="Calibri" w:hAnsi="Calibri" w:eastAsia="Calibri" w:cs="Calibri"/>
          <w:noProof w:val="0"/>
          <w:sz w:val="24"/>
          <w:szCs w:val="24"/>
          <w:lang w:val="en-GB"/>
        </w:rPr>
        <w:t xml:space="preserve">, where he confirmed Getty does not </w:t>
      </w:r>
      <w:r w:rsidRPr="2DC23D88" w:rsidR="24C6E9A7">
        <w:rPr>
          <w:rFonts w:ascii="Calibri" w:hAnsi="Calibri" w:eastAsia="Calibri" w:cs="Calibri"/>
          <w:noProof w:val="0"/>
          <w:sz w:val="24"/>
          <w:szCs w:val="24"/>
          <w:lang w:val="en-GB"/>
        </w:rPr>
        <w:t>permi</w:t>
      </w:r>
      <w:r w:rsidRPr="2DC23D88" w:rsidR="24C6E9A7">
        <w:rPr>
          <w:rFonts w:ascii="Calibri" w:hAnsi="Calibri" w:eastAsia="Calibri" w:cs="Calibri"/>
          <w:noProof w:val="0"/>
          <w:sz w:val="24"/>
          <w:szCs w:val="24"/>
          <w:lang w:val="en-GB"/>
        </w:rPr>
        <w:t>t</w:t>
      </w:r>
      <w:r w:rsidRPr="2DC23D88" w:rsidR="24C6E9A7">
        <w:rPr>
          <w:rFonts w:ascii="Calibri" w:hAnsi="Calibri" w:eastAsia="Calibri" w:cs="Calibri"/>
          <w:noProof w:val="0"/>
          <w:sz w:val="24"/>
          <w:szCs w:val="24"/>
          <w:lang w:val="en-GB"/>
        </w:rPr>
        <w:t xml:space="preserve"> custo</w:t>
      </w:r>
      <w:r w:rsidRPr="2DC23D88" w:rsidR="24C6E9A7">
        <w:rPr>
          <w:rFonts w:ascii="Calibri" w:hAnsi="Calibri" w:eastAsia="Calibri" w:cs="Calibri"/>
          <w:noProof w:val="0"/>
          <w:sz w:val="24"/>
          <w:szCs w:val="24"/>
          <w:lang w:val="en-GB"/>
        </w:rPr>
        <w:t xml:space="preserve">mers to alter editorial content or allow the training of generative AI models on editorial content. </w:t>
      </w:r>
      <w:r w:rsidRPr="2DC23D88" w:rsidR="20253F43">
        <w:rPr>
          <w:rFonts w:ascii="Calibri" w:hAnsi="Calibri" w:eastAsia="Calibri" w:cs="Calibri"/>
          <w:noProof w:val="0"/>
          <w:sz w:val="24"/>
          <w:szCs w:val="24"/>
          <w:lang w:val="en-GB"/>
        </w:rPr>
        <w:t xml:space="preserve">Peters also confirmed that </w:t>
      </w:r>
      <w:r w:rsidRPr="2DC23D88" w:rsidR="20253F43">
        <w:rPr>
          <w:rFonts w:ascii="Calibri" w:hAnsi="Calibri" w:eastAsia="Calibri" w:cs="Calibri"/>
          <w:noProof w:val="0"/>
          <w:sz w:val="24"/>
          <w:szCs w:val="24"/>
          <w:lang w:val="en-GB"/>
        </w:rPr>
        <w:t xml:space="preserve">AI-generated images are not allowed to be </w:t>
      </w:r>
      <w:r w:rsidRPr="2DC23D88" w:rsidR="20253F43">
        <w:rPr>
          <w:rFonts w:ascii="Calibri" w:hAnsi="Calibri" w:eastAsia="Calibri" w:cs="Calibri"/>
          <w:noProof w:val="0"/>
          <w:sz w:val="24"/>
          <w:szCs w:val="24"/>
          <w:lang w:val="en-GB"/>
        </w:rPr>
        <w:t>submitted</w:t>
      </w:r>
      <w:r w:rsidRPr="2DC23D88" w:rsidR="20253F43">
        <w:rPr>
          <w:rFonts w:ascii="Calibri" w:hAnsi="Calibri" w:eastAsia="Calibri" w:cs="Calibri"/>
          <w:noProof w:val="0"/>
          <w:sz w:val="24"/>
          <w:szCs w:val="24"/>
          <w:lang w:val="en-GB"/>
        </w:rPr>
        <w:t xml:space="preserve"> to their image library. </w:t>
      </w:r>
      <w:r w:rsidRPr="2DC23D88" w:rsidR="79BA5DF8">
        <w:rPr>
          <w:rFonts w:ascii="Calibri" w:hAnsi="Calibri" w:eastAsia="Calibri" w:cs="Calibri"/>
          <w:noProof w:val="0"/>
          <w:sz w:val="24"/>
          <w:szCs w:val="24"/>
          <w:lang w:val="en-GB"/>
        </w:rPr>
        <w:t xml:space="preserve">Despite the fast-paced nature of artificial intelligence developments, it is our understanding </w:t>
      </w:r>
      <w:r w:rsidRPr="2DC23D88" w:rsidR="01E7F791">
        <w:rPr>
          <w:rFonts w:ascii="Calibri" w:hAnsi="Calibri" w:eastAsia="Calibri" w:cs="Calibri"/>
          <w:noProof w:val="0"/>
          <w:sz w:val="24"/>
          <w:szCs w:val="24"/>
          <w:lang w:val="en-GB"/>
        </w:rPr>
        <w:t>given assurances made,</w:t>
      </w:r>
      <w:r w:rsidRPr="2DC23D88" w:rsidR="4F3D15C8">
        <w:rPr>
          <w:rFonts w:ascii="Calibri" w:hAnsi="Calibri" w:eastAsia="Calibri" w:cs="Calibri"/>
          <w:noProof w:val="0"/>
          <w:sz w:val="24"/>
          <w:szCs w:val="24"/>
          <w:lang w:val="en-GB"/>
        </w:rPr>
        <w:t xml:space="preserve"> that</w:t>
      </w:r>
      <w:r w:rsidRPr="2DC23D88" w:rsidR="01E7F791">
        <w:rPr>
          <w:rFonts w:ascii="Calibri" w:hAnsi="Calibri" w:eastAsia="Calibri" w:cs="Calibri"/>
          <w:noProof w:val="0"/>
          <w:sz w:val="24"/>
          <w:szCs w:val="24"/>
          <w:lang w:val="en-GB"/>
        </w:rPr>
        <w:t xml:space="preserve"> </w:t>
      </w:r>
      <w:r w:rsidRPr="2DC23D88" w:rsidR="79BA5DF8">
        <w:rPr>
          <w:rFonts w:ascii="Calibri" w:hAnsi="Calibri" w:eastAsia="Calibri" w:cs="Calibri"/>
          <w:noProof w:val="0"/>
          <w:sz w:val="24"/>
          <w:szCs w:val="24"/>
          <w:lang w:val="en-GB"/>
        </w:rPr>
        <w:t>Getty’s leadership will remain steadfast in this position</w:t>
      </w:r>
      <w:r w:rsidRPr="2DC23D88" w:rsidR="2BA04DAA">
        <w:rPr>
          <w:rFonts w:ascii="Calibri" w:hAnsi="Calibri" w:eastAsia="Calibri" w:cs="Calibri"/>
          <w:noProof w:val="0"/>
          <w:sz w:val="24"/>
          <w:szCs w:val="24"/>
          <w:lang w:val="en-GB"/>
        </w:rPr>
        <w:t>. There are clear thr</w:t>
      </w:r>
      <w:r w:rsidRPr="2DC23D88" w:rsidR="79BA5DF8">
        <w:rPr>
          <w:rFonts w:ascii="Calibri" w:hAnsi="Calibri" w:eastAsia="Calibri" w:cs="Calibri"/>
          <w:noProof w:val="0"/>
          <w:sz w:val="24"/>
          <w:szCs w:val="24"/>
          <w:lang w:val="en-GB"/>
        </w:rPr>
        <w:t>eats</w:t>
      </w:r>
      <w:r w:rsidRPr="2DC23D88" w:rsidR="7DC835C1">
        <w:rPr>
          <w:rFonts w:ascii="Calibri" w:hAnsi="Calibri" w:eastAsia="Calibri" w:cs="Calibri"/>
          <w:noProof w:val="0"/>
          <w:sz w:val="24"/>
          <w:szCs w:val="24"/>
          <w:lang w:val="en-GB"/>
        </w:rPr>
        <w:t xml:space="preserve"> posed</w:t>
      </w:r>
      <w:r w:rsidRPr="2DC23D88" w:rsidR="79BA5DF8">
        <w:rPr>
          <w:rFonts w:ascii="Calibri" w:hAnsi="Calibri" w:eastAsia="Calibri" w:cs="Calibri"/>
          <w:noProof w:val="0"/>
          <w:sz w:val="24"/>
          <w:szCs w:val="24"/>
          <w:lang w:val="en-GB"/>
        </w:rPr>
        <w:t xml:space="preserve"> to public confidence and trust in </w:t>
      </w:r>
      <w:r w:rsidRPr="2DC23D88" w:rsidR="234661C6">
        <w:rPr>
          <w:rFonts w:ascii="Calibri" w:hAnsi="Calibri" w:eastAsia="Calibri" w:cs="Calibri"/>
          <w:noProof w:val="0"/>
          <w:sz w:val="24"/>
          <w:szCs w:val="24"/>
          <w:lang w:val="en-GB"/>
        </w:rPr>
        <w:t xml:space="preserve">the </w:t>
      </w:r>
      <w:r w:rsidRPr="2DC23D88" w:rsidR="79BA5DF8">
        <w:rPr>
          <w:rFonts w:ascii="Calibri" w:hAnsi="Calibri" w:eastAsia="Calibri" w:cs="Calibri"/>
          <w:noProof w:val="0"/>
          <w:sz w:val="24"/>
          <w:szCs w:val="24"/>
          <w:lang w:val="en-GB"/>
        </w:rPr>
        <w:t xml:space="preserve">photojournalism that plays </w:t>
      </w:r>
      <w:r w:rsidRPr="2DC23D88" w:rsidR="79BA5DF8">
        <w:rPr>
          <w:rFonts w:ascii="Calibri" w:hAnsi="Calibri" w:eastAsia="Calibri" w:cs="Calibri"/>
          <w:noProof w:val="0"/>
          <w:sz w:val="24"/>
          <w:szCs w:val="24"/>
          <w:lang w:val="en-GB"/>
        </w:rPr>
        <w:t>an important role</w:t>
      </w:r>
      <w:r w:rsidRPr="2DC23D88" w:rsidR="79BA5DF8">
        <w:rPr>
          <w:rFonts w:ascii="Calibri" w:hAnsi="Calibri" w:eastAsia="Calibri" w:cs="Calibri"/>
          <w:noProof w:val="0"/>
          <w:sz w:val="24"/>
          <w:szCs w:val="24"/>
          <w:lang w:val="en-GB"/>
        </w:rPr>
        <w:t xml:space="preserve"> in news reporting</w:t>
      </w:r>
      <w:r w:rsidRPr="2DC23D88" w:rsidR="2EE28535">
        <w:rPr>
          <w:rFonts w:ascii="Calibri" w:hAnsi="Calibri" w:eastAsia="Calibri" w:cs="Calibri"/>
          <w:noProof w:val="0"/>
          <w:sz w:val="24"/>
          <w:szCs w:val="24"/>
          <w:lang w:val="en-GB"/>
        </w:rPr>
        <w:t xml:space="preserve">, </w:t>
      </w:r>
      <w:r w:rsidRPr="2DC23D88" w:rsidR="7C4AADC1">
        <w:rPr>
          <w:rFonts w:ascii="Calibri" w:hAnsi="Calibri" w:eastAsia="Calibri" w:cs="Calibri"/>
          <w:noProof w:val="0"/>
          <w:sz w:val="24"/>
          <w:szCs w:val="24"/>
          <w:lang w:val="en-GB"/>
        </w:rPr>
        <w:t xml:space="preserve">should this change. </w:t>
      </w:r>
    </w:p>
    <w:p w:rsidR="24C6E9A7" w:rsidP="2DC23D88" w:rsidRDefault="24C6E9A7" w14:paraId="08323256" w14:textId="113580FE">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2DC23D88" w:rsidR="24C6E9A7">
        <w:rPr>
          <w:rFonts w:ascii="Calibri" w:hAnsi="Calibri" w:eastAsia="Calibri" w:cs="Calibri"/>
        </w:rPr>
        <w:t xml:space="preserve">NUJ members </w:t>
      </w:r>
      <w:r w:rsidRPr="2DC23D88" w:rsidR="11E9208D">
        <w:rPr>
          <w:rFonts w:ascii="Calibri" w:hAnsi="Calibri" w:eastAsia="Calibri" w:cs="Calibri"/>
        </w:rPr>
        <w:t xml:space="preserve">hold broader concerns too, </w:t>
      </w:r>
      <w:r w:rsidRPr="2DC23D88" w:rsidR="24C6E9A7">
        <w:rPr>
          <w:rFonts w:ascii="Calibri" w:hAnsi="Calibri" w:eastAsia="Calibri" w:cs="Calibri"/>
        </w:rPr>
        <w:t xml:space="preserve">about whether </w:t>
      </w:r>
      <w:r w:rsidRPr="2DC23D88" w:rsidR="3A426CEB">
        <w:rPr>
          <w:rFonts w:ascii="Calibri" w:hAnsi="Calibri" w:eastAsia="Calibri" w:cs="Calibri"/>
        </w:rPr>
        <w:t xml:space="preserve">there will be </w:t>
      </w:r>
      <w:r w:rsidRPr="2DC23D88" w:rsidR="24C6E9A7">
        <w:rPr>
          <w:rFonts w:ascii="Calibri" w:hAnsi="Calibri" w:eastAsia="Calibri" w:cs="Calibri"/>
        </w:rPr>
        <w:t xml:space="preserve">cuts to royalties </w:t>
      </w:r>
      <w:r w:rsidRPr="2DC23D88" w:rsidR="132D7975">
        <w:rPr>
          <w:rFonts w:ascii="Calibri" w:hAnsi="Calibri" w:eastAsia="Calibri" w:cs="Calibri"/>
        </w:rPr>
        <w:t xml:space="preserve">received, should </w:t>
      </w:r>
      <w:r w:rsidRPr="2DC23D88" w:rsidR="132D7975">
        <w:rPr>
          <w:rFonts w:ascii="Calibri" w:hAnsi="Calibri" w:eastAsia="Calibri" w:cs="Calibri"/>
        </w:rPr>
        <w:t xml:space="preserve">the </w:t>
      </w:r>
      <w:r w:rsidRPr="2DC23D88" w:rsidR="132D7975">
        <w:rPr>
          <w:rFonts w:ascii="Calibri" w:hAnsi="Calibri" w:eastAsia="Calibri" w:cs="Calibri"/>
        </w:rPr>
        <w:t xml:space="preserve">merger </w:t>
      </w:r>
      <w:r w:rsidRPr="2DC23D88" w:rsidR="132D7975">
        <w:rPr>
          <w:rFonts w:ascii="Calibri" w:hAnsi="Calibri" w:eastAsia="Calibri" w:cs="Calibri"/>
        </w:rPr>
        <w:t>proceed</w:t>
      </w:r>
      <w:r w:rsidRPr="2DC23D88" w:rsidR="132D7975">
        <w:rPr>
          <w:rFonts w:ascii="Calibri" w:hAnsi="Calibri" w:eastAsia="Calibri" w:cs="Calibri"/>
        </w:rPr>
        <w:t xml:space="preserve">. </w:t>
      </w:r>
      <w:r w:rsidRPr="2DC23D88" w:rsidR="23AFC4B5">
        <w:rPr>
          <w:rFonts w:ascii="Calibri" w:hAnsi="Calibri" w:eastAsia="Calibri" w:cs="Calibri"/>
        </w:rPr>
        <w:t xml:space="preserve">It is clear there will be a shift in the media landscape with greater power </w:t>
      </w:r>
      <w:r w:rsidRPr="2DC23D88" w:rsidR="28DC7130">
        <w:rPr>
          <w:rFonts w:ascii="Calibri" w:hAnsi="Calibri" w:eastAsia="Calibri" w:cs="Calibri"/>
        </w:rPr>
        <w:t xml:space="preserve">for the companies </w:t>
      </w:r>
      <w:r w:rsidRPr="2DC23D88" w:rsidR="23AFC4B5">
        <w:rPr>
          <w:rFonts w:ascii="Calibri" w:hAnsi="Calibri" w:eastAsia="Calibri" w:cs="Calibri"/>
        </w:rPr>
        <w:t xml:space="preserve">and a reduction in media plurality. </w:t>
      </w:r>
      <w:r w:rsidRPr="2DC23D88" w:rsidR="29BFC0C1">
        <w:rPr>
          <w:rFonts w:ascii="Calibri" w:hAnsi="Calibri" w:eastAsia="Calibri" w:cs="Calibri"/>
          <w:noProof w:val="0"/>
          <w:sz w:val="24"/>
          <w:szCs w:val="24"/>
          <w:lang w:val="en-GB"/>
        </w:rPr>
        <w:t xml:space="preserve">The NUJ’s longstanding position on the need for far greater plurality and diversity in the UK’s journalistic landscape is a matter of public record. </w:t>
      </w:r>
      <w:r w:rsidRPr="2DC23D88" w:rsidR="1870E66E">
        <w:rPr>
          <w:rFonts w:ascii="Calibri" w:hAnsi="Calibri" w:eastAsia="Calibri" w:cs="Calibri"/>
        </w:rPr>
        <w:t xml:space="preserve">We are acutely aware of the financial difficulties visual journalists continue to face due to the failure of companies to </w:t>
      </w:r>
      <w:r w:rsidRPr="2DC23D88" w:rsidR="49C059FA">
        <w:rPr>
          <w:rFonts w:ascii="Calibri" w:hAnsi="Calibri" w:eastAsia="Calibri" w:cs="Calibri"/>
        </w:rPr>
        <w:t xml:space="preserve">offer fair rates and commissions. The </w:t>
      </w:r>
      <w:r w:rsidRPr="2DC23D88" w:rsidR="5E1ED7B6">
        <w:rPr>
          <w:rFonts w:ascii="Calibri" w:hAnsi="Calibri" w:eastAsia="Calibri" w:cs="Calibri"/>
        </w:rPr>
        <w:t xml:space="preserve">union </w:t>
      </w:r>
      <w:r w:rsidRPr="2DC23D88" w:rsidR="0ECF62C9">
        <w:rPr>
          <w:rFonts w:ascii="Calibri" w:hAnsi="Calibri" w:eastAsia="Calibri" w:cs="Calibri"/>
        </w:rPr>
        <w:t xml:space="preserve">has </w:t>
      </w:r>
      <w:r w:rsidRPr="2DC23D88" w:rsidR="15E517C6">
        <w:rPr>
          <w:rFonts w:ascii="Calibri" w:hAnsi="Calibri" w:eastAsia="Calibri" w:cs="Calibri"/>
        </w:rPr>
        <w:t xml:space="preserve">impressed upon Peters </w:t>
      </w:r>
      <w:r w:rsidRPr="2DC23D88" w:rsidR="49C059FA">
        <w:rPr>
          <w:rFonts w:ascii="Calibri" w:hAnsi="Calibri" w:eastAsia="Calibri" w:cs="Calibri"/>
        </w:rPr>
        <w:t xml:space="preserve">that journalists </w:t>
      </w:r>
      <w:r w:rsidRPr="2DC23D88" w:rsidR="319F1AB4">
        <w:rPr>
          <w:rFonts w:ascii="Calibri" w:hAnsi="Calibri" w:eastAsia="Calibri" w:cs="Calibri"/>
        </w:rPr>
        <w:t>should n</w:t>
      </w:r>
      <w:r w:rsidRPr="2DC23D88" w:rsidR="49C059FA">
        <w:rPr>
          <w:rFonts w:ascii="Calibri" w:hAnsi="Calibri" w:eastAsia="Calibri" w:cs="Calibri"/>
        </w:rPr>
        <w:t xml:space="preserve">ot be subject to cost-cutting efforts </w:t>
      </w:r>
      <w:r w:rsidRPr="2DC23D88" w:rsidR="36A9E6B1">
        <w:rPr>
          <w:rFonts w:ascii="Calibri" w:hAnsi="Calibri" w:eastAsia="Calibri" w:cs="Calibri"/>
        </w:rPr>
        <w:t>as part of a merger and that there must be recognition of the impact of stagnant rates</w:t>
      </w:r>
      <w:r w:rsidRPr="2DC23D88" w:rsidR="77C2B172">
        <w:rPr>
          <w:rFonts w:ascii="Calibri" w:hAnsi="Calibri" w:eastAsia="Calibri" w:cs="Calibri"/>
        </w:rPr>
        <w:t xml:space="preserve"> on livelihoods</w:t>
      </w:r>
      <w:r w:rsidRPr="2DC23D88" w:rsidR="49DA0E7A">
        <w:rPr>
          <w:rFonts w:ascii="Calibri" w:hAnsi="Calibri" w:eastAsia="Calibri" w:cs="Calibri"/>
        </w:rPr>
        <w:t>, followed by action to address this</w:t>
      </w:r>
      <w:r w:rsidRPr="2DC23D88" w:rsidR="77C2B172">
        <w:rPr>
          <w:rFonts w:ascii="Calibri" w:hAnsi="Calibri" w:eastAsia="Calibri" w:cs="Calibri"/>
        </w:rPr>
        <w:t xml:space="preserve">. </w:t>
      </w:r>
      <w:r w:rsidRPr="2DC23D88" w:rsidR="6DAECEB0">
        <w:rPr>
          <w:rFonts w:ascii="Calibri" w:hAnsi="Calibri" w:eastAsia="Calibri" w:cs="Calibri"/>
        </w:rPr>
        <w:t>We are aware that with mergers can come changes in operating</w:t>
      </w:r>
      <w:r w:rsidRPr="2DC23D88" w:rsidR="7EDC8170">
        <w:rPr>
          <w:rFonts w:ascii="Calibri" w:hAnsi="Calibri" w:eastAsia="Calibri" w:cs="Calibri"/>
        </w:rPr>
        <w:t xml:space="preserve"> and governance</w:t>
      </w:r>
      <w:r w:rsidRPr="2DC23D88" w:rsidR="6DAECEB0">
        <w:rPr>
          <w:rFonts w:ascii="Calibri" w:hAnsi="Calibri" w:eastAsia="Calibri" w:cs="Calibri"/>
        </w:rPr>
        <w:t xml:space="preserve"> structures, </w:t>
      </w:r>
      <w:r w:rsidRPr="2DC23D88" w:rsidR="39B8A519">
        <w:rPr>
          <w:rFonts w:ascii="Calibri" w:hAnsi="Calibri" w:eastAsia="Calibri" w:cs="Calibri"/>
        </w:rPr>
        <w:t>accompanied by</w:t>
      </w:r>
      <w:r w:rsidRPr="2DC23D88" w:rsidR="6DAECEB0">
        <w:rPr>
          <w:rFonts w:ascii="Calibri" w:hAnsi="Calibri" w:eastAsia="Calibri" w:cs="Calibri"/>
        </w:rPr>
        <w:t xml:space="preserve"> competing priorities</w:t>
      </w:r>
      <w:r w:rsidRPr="2DC23D88" w:rsidR="6DAECEB0">
        <w:rPr>
          <w:rFonts w:ascii="Calibri" w:hAnsi="Calibri" w:eastAsia="Calibri" w:cs="Calibri"/>
        </w:rPr>
        <w:t xml:space="preserve">. </w:t>
      </w:r>
      <w:r w:rsidRPr="2DC23D88" w:rsidR="490FE955">
        <w:rPr>
          <w:rFonts w:ascii="Calibri" w:hAnsi="Calibri" w:eastAsia="Calibri" w:cs="Calibri"/>
        </w:rPr>
        <w:t>However, a</w:t>
      </w:r>
      <w:r w:rsidRPr="2DC23D88" w:rsidR="6DAECEB0">
        <w:rPr>
          <w:rFonts w:ascii="Calibri" w:hAnsi="Calibri" w:eastAsia="Calibri" w:cs="Calibri"/>
        </w:rPr>
        <w:t>n inability to recognise the importance of fair rates</w:t>
      </w:r>
      <w:r w:rsidRPr="2DC23D88" w:rsidR="31D147A8">
        <w:rPr>
          <w:rFonts w:ascii="Calibri" w:hAnsi="Calibri" w:eastAsia="Calibri" w:cs="Calibri"/>
        </w:rPr>
        <w:t xml:space="preserve"> </w:t>
      </w:r>
      <w:r w:rsidRPr="2DC23D88" w:rsidR="31D147A8">
        <w:rPr>
          <w:rFonts w:ascii="Calibri" w:hAnsi="Calibri" w:eastAsia="Calibri" w:cs="Calibri"/>
        </w:rPr>
        <w:t>that rise to keep up with living costs, is a disservice to the talented journalists that ha</w:t>
      </w:r>
      <w:r w:rsidRPr="2DC23D88" w:rsidR="383F8E18">
        <w:rPr>
          <w:rFonts w:ascii="Calibri" w:hAnsi="Calibri" w:eastAsia="Calibri" w:cs="Calibri"/>
        </w:rPr>
        <w:t>ve</w:t>
      </w:r>
      <w:r w:rsidRPr="2DC23D88" w:rsidR="31D147A8">
        <w:rPr>
          <w:rFonts w:ascii="Calibri" w:hAnsi="Calibri" w:eastAsia="Calibri" w:cs="Calibri"/>
        </w:rPr>
        <w:t xml:space="preserve"> thus far contributed to the company’s success.</w:t>
      </w:r>
    </w:p>
    <w:p w:rsidR="6E1F5FD0" w:rsidP="2DC23D88" w:rsidRDefault="6E1F5FD0" w14:paraId="4C9CB735" w14:textId="3BA8BB1F">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2DC23D88" w:rsidR="6E1F5FD0">
        <w:rPr>
          <w:rFonts w:ascii="Calibri" w:hAnsi="Calibri" w:eastAsia="Calibri" w:cs="Calibri"/>
        </w:rPr>
        <w:t>The merger will lead to a reduction in the number of agencies photographers can place their work with, resulting in a loss of income.</w:t>
      </w:r>
      <w:r w:rsidRPr="2DC23D88" w:rsidR="5FC7B0F7">
        <w:rPr>
          <w:rFonts w:ascii="Calibri" w:hAnsi="Calibri" w:eastAsia="Calibri" w:cs="Calibri"/>
        </w:rPr>
        <w:t xml:space="preserve"> This is of significant concern to NUJ members, and with</w:t>
      </w:r>
      <w:r w:rsidRPr="2DC23D88" w:rsidR="6E1F5FD0">
        <w:rPr>
          <w:rFonts w:ascii="Calibri" w:hAnsi="Calibri" w:eastAsia="Calibri" w:cs="Calibri"/>
        </w:rPr>
        <w:t xml:space="preserve"> a large freelance population within visual journalism,</w:t>
      </w:r>
      <w:r w:rsidRPr="2DC23D88" w:rsidR="2E5F6C03">
        <w:rPr>
          <w:rFonts w:ascii="Calibri" w:hAnsi="Calibri" w:eastAsia="Calibri" w:cs="Calibri"/>
        </w:rPr>
        <w:t xml:space="preserve"> </w:t>
      </w:r>
      <w:r w:rsidRPr="2DC23D88" w:rsidR="47C7C45B">
        <w:rPr>
          <w:rFonts w:ascii="Calibri" w:hAnsi="Calibri" w:eastAsia="Calibri" w:cs="Calibri"/>
        </w:rPr>
        <w:t xml:space="preserve">there is often a disproportionate imbalance </w:t>
      </w:r>
      <w:r w:rsidRPr="2DC23D88" w:rsidR="47C7C45B">
        <w:rPr>
          <w:rFonts w:ascii="Calibri" w:hAnsi="Calibri" w:eastAsia="Calibri" w:cs="Calibri"/>
        </w:rPr>
        <w:t>regarding</w:t>
      </w:r>
      <w:r w:rsidRPr="2DC23D88" w:rsidR="47C7C45B">
        <w:rPr>
          <w:rFonts w:ascii="Calibri" w:hAnsi="Calibri" w:eastAsia="Calibri" w:cs="Calibri"/>
        </w:rPr>
        <w:t xml:space="preserve"> access to resources this skilled and talented workforce h</w:t>
      </w:r>
      <w:r w:rsidRPr="2DC23D88" w:rsidR="51121D30">
        <w:rPr>
          <w:rFonts w:ascii="Calibri" w:hAnsi="Calibri" w:eastAsia="Calibri" w:cs="Calibri"/>
        </w:rPr>
        <w:t>ave</w:t>
      </w:r>
      <w:r w:rsidRPr="2DC23D88" w:rsidR="47C7C45B">
        <w:rPr>
          <w:rFonts w:ascii="Calibri" w:hAnsi="Calibri" w:eastAsia="Calibri" w:cs="Calibri"/>
        </w:rPr>
        <w:t xml:space="preserve">, when compared to larger companies. As </w:t>
      </w:r>
      <w:r w:rsidRPr="2DC23D88" w:rsidR="1746F660">
        <w:rPr>
          <w:rFonts w:ascii="Calibri" w:hAnsi="Calibri" w:eastAsia="Calibri" w:cs="Calibri"/>
        </w:rPr>
        <w:t xml:space="preserve">Getty and Shutterstock </w:t>
      </w:r>
      <w:r w:rsidRPr="2DC23D88" w:rsidR="47C7C45B">
        <w:rPr>
          <w:rFonts w:ascii="Calibri" w:hAnsi="Calibri" w:eastAsia="Calibri" w:cs="Calibri"/>
        </w:rPr>
        <w:t xml:space="preserve">pursue </w:t>
      </w:r>
      <w:r w:rsidRPr="2DC23D88" w:rsidR="5D273B5A">
        <w:rPr>
          <w:rFonts w:ascii="Calibri" w:hAnsi="Calibri" w:eastAsia="Calibri" w:cs="Calibri"/>
        </w:rPr>
        <w:t>the $3.7bn merger</w:t>
      </w:r>
      <w:r w:rsidRPr="2DC23D88" w:rsidR="3CDC3C9B">
        <w:rPr>
          <w:rFonts w:ascii="Calibri" w:hAnsi="Calibri" w:eastAsia="Calibri" w:cs="Calibri"/>
        </w:rPr>
        <w:t xml:space="preserve">, we stress there must be consideration given to the </w:t>
      </w:r>
      <w:r w:rsidRPr="2DC23D88" w:rsidR="3CDC3C9B">
        <w:rPr>
          <w:rFonts w:ascii="Calibri" w:hAnsi="Calibri" w:eastAsia="Calibri" w:cs="Calibri"/>
        </w:rPr>
        <w:t>expertise</w:t>
      </w:r>
      <w:r w:rsidRPr="2DC23D88" w:rsidR="3CDC3C9B">
        <w:rPr>
          <w:rFonts w:ascii="Calibri" w:hAnsi="Calibri" w:eastAsia="Calibri" w:cs="Calibri"/>
        </w:rPr>
        <w:t xml:space="preserve"> </w:t>
      </w:r>
      <w:r w:rsidRPr="2DC23D88" w:rsidR="5DE68BC4">
        <w:rPr>
          <w:rFonts w:ascii="Calibri" w:hAnsi="Calibri" w:eastAsia="Calibri" w:cs="Calibri"/>
        </w:rPr>
        <w:t xml:space="preserve">from visual journalists </w:t>
      </w:r>
      <w:r w:rsidRPr="2DC23D88" w:rsidR="3CDC3C9B">
        <w:rPr>
          <w:rFonts w:ascii="Calibri" w:hAnsi="Calibri" w:eastAsia="Calibri" w:cs="Calibri"/>
        </w:rPr>
        <w:t>that contribute</w:t>
      </w:r>
      <w:r w:rsidRPr="2DC23D88" w:rsidR="00E5512E">
        <w:rPr>
          <w:rFonts w:ascii="Calibri" w:hAnsi="Calibri" w:eastAsia="Calibri" w:cs="Calibri"/>
        </w:rPr>
        <w:t>s</w:t>
      </w:r>
      <w:r w:rsidRPr="2DC23D88" w:rsidR="3CDC3C9B">
        <w:rPr>
          <w:rFonts w:ascii="Calibri" w:hAnsi="Calibri" w:eastAsia="Calibri" w:cs="Calibri"/>
        </w:rPr>
        <w:t xml:space="preserve"> </w:t>
      </w:r>
      <w:r w:rsidRPr="2DC23D88" w:rsidR="3CDC3C9B">
        <w:rPr>
          <w:rFonts w:ascii="Calibri" w:hAnsi="Calibri" w:eastAsia="Calibri" w:cs="Calibri"/>
        </w:rPr>
        <w:t>greatly to</w:t>
      </w:r>
      <w:r w:rsidRPr="2DC23D88" w:rsidR="3CDC3C9B">
        <w:rPr>
          <w:rFonts w:ascii="Calibri" w:hAnsi="Calibri" w:eastAsia="Calibri" w:cs="Calibri"/>
        </w:rPr>
        <w:t xml:space="preserve"> our media landscape</w:t>
      </w:r>
      <w:r w:rsidRPr="2DC23D88" w:rsidR="000A1C26">
        <w:rPr>
          <w:rFonts w:ascii="Calibri" w:hAnsi="Calibri" w:eastAsia="Calibri" w:cs="Calibri"/>
        </w:rPr>
        <w:t xml:space="preserve">. The </w:t>
      </w:r>
      <w:r w:rsidRPr="2DC23D88" w:rsidR="3CDC3C9B">
        <w:rPr>
          <w:rFonts w:ascii="Calibri" w:hAnsi="Calibri" w:eastAsia="Calibri" w:cs="Calibri"/>
        </w:rPr>
        <w:t xml:space="preserve">creative industries </w:t>
      </w:r>
      <w:r w:rsidRPr="2DC23D88" w:rsidR="3802F83B">
        <w:rPr>
          <w:rFonts w:ascii="Calibri" w:hAnsi="Calibri" w:eastAsia="Calibri" w:cs="Calibri"/>
        </w:rPr>
        <w:t xml:space="preserve">is a sector valued at </w:t>
      </w:r>
      <w:r w:rsidRPr="2DC23D88" w:rsidR="62CD8B4D">
        <w:rPr>
          <w:rFonts w:ascii="Calibri" w:hAnsi="Calibri" w:eastAsia="Calibri" w:cs="Calibri"/>
        </w:rPr>
        <w:t>£</w:t>
      </w:r>
      <w:r w:rsidRPr="2DC23D88" w:rsidR="3802F83B">
        <w:rPr>
          <w:rFonts w:ascii="Calibri" w:hAnsi="Calibri" w:eastAsia="Calibri" w:cs="Calibri"/>
        </w:rPr>
        <w:t>1</w:t>
      </w:r>
      <w:r w:rsidRPr="2DC23D88" w:rsidR="3CDC3C9B">
        <w:rPr>
          <w:rFonts w:ascii="Calibri" w:hAnsi="Calibri" w:eastAsia="Calibri" w:cs="Calibri"/>
        </w:rPr>
        <w:t>2</w:t>
      </w:r>
      <w:r w:rsidRPr="2DC23D88" w:rsidR="0986C902">
        <w:rPr>
          <w:rFonts w:ascii="Calibri" w:hAnsi="Calibri" w:eastAsia="Calibri" w:cs="Calibri"/>
        </w:rPr>
        <w:t>5</w:t>
      </w:r>
      <w:r w:rsidRPr="2DC23D88" w:rsidR="3CDC3C9B">
        <w:rPr>
          <w:rFonts w:ascii="Calibri" w:hAnsi="Calibri" w:eastAsia="Calibri" w:cs="Calibri"/>
        </w:rPr>
        <w:t xml:space="preserve">bn according to the UK </w:t>
      </w:r>
      <w:r w:rsidRPr="2DC23D88" w:rsidR="2D7ACCA6">
        <w:rPr>
          <w:rFonts w:ascii="Calibri" w:hAnsi="Calibri" w:eastAsia="Calibri" w:cs="Calibri"/>
        </w:rPr>
        <w:t xml:space="preserve">government and </w:t>
      </w:r>
      <w:r w:rsidRPr="2DC23D88" w:rsidR="72D7BD59">
        <w:rPr>
          <w:rFonts w:ascii="Calibri" w:hAnsi="Calibri" w:eastAsia="Calibri" w:cs="Calibri"/>
        </w:rPr>
        <w:t>if threats are uncovered to</w:t>
      </w:r>
      <w:r w:rsidRPr="2DC23D88" w:rsidR="536A287E">
        <w:rPr>
          <w:rFonts w:ascii="Calibri" w:hAnsi="Calibri" w:eastAsia="Calibri" w:cs="Calibri"/>
        </w:rPr>
        <w:t xml:space="preserve"> the</w:t>
      </w:r>
      <w:r w:rsidRPr="2DC23D88" w:rsidR="72D7BD59">
        <w:rPr>
          <w:rFonts w:ascii="Calibri" w:hAnsi="Calibri" w:eastAsia="Calibri" w:cs="Calibri"/>
        </w:rPr>
        <w:t xml:space="preserve"> sustainability of sub-sectors</w:t>
      </w:r>
      <w:r w:rsidRPr="2DC23D88" w:rsidR="1D0B3843">
        <w:rPr>
          <w:rFonts w:ascii="Calibri" w:hAnsi="Calibri" w:eastAsia="Calibri" w:cs="Calibri"/>
        </w:rPr>
        <w:t xml:space="preserve"> including </w:t>
      </w:r>
      <w:r w:rsidRPr="2DC23D88" w:rsidR="1D0B3843">
        <w:rPr>
          <w:rFonts w:ascii="Calibri" w:hAnsi="Calibri" w:eastAsia="Calibri" w:cs="Calibri"/>
        </w:rPr>
        <w:t>photographers</w:t>
      </w:r>
      <w:r w:rsidRPr="2DC23D88" w:rsidR="72D7BD59">
        <w:rPr>
          <w:rFonts w:ascii="Calibri" w:hAnsi="Calibri" w:eastAsia="Calibri" w:cs="Calibri"/>
        </w:rPr>
        <w:t xml:space="preserve">, these should be sufficiently scrutinised. </w:t>
      </w:r>
    </w:p>
    <w:p w:rsidR="132D7975" w:rsidP="2DC23D88" w:rsidRDefault="132D7975" w14:paraId="397EFDDA" w14:textId="40BADA07">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2DC23D88" w:rsidR="132D7975">
        <w:rPr>
          <w:rFonts w:ascii="Calibri" w:hAnsi="Calibri" w:eastAsia="Calibri" w:cs="Calibri"/>
        </w:rPr>
        <w:t xml:space="preserve">The union has </w:t>
      </w:r>
      <w:r w:rsidRPr="2DC23D88" w:rsidR="40E90ACE">
        <w:rPr>
          <w:rFonts w:ascii="Calibri" w:hAnsi="Calibri" w:eastAsia="Calibri" w:cs="Calibri"/>
        </w:rPr>
        <w:t>i</w:t>
      </w:r>
      <w:r w:rsidRPr="2DC23D88" w:rsidR="40E90ACE">
        <w:rPr>
          <w:rFonts w:ascii="Calibri" w:hAnsi="Calibri" w:eastAsia="Calibri" w:cs="Calibri"/>
        </w:rPr>
        <w:t>ndicated</w:t>
      </w:r>
      <w:r w:rsidRPr="2DC23D88" w:rsidR="40E90ACE">
        <w:rPr>
          <w:rFonts w:ascii="Calibri" w:hAnsi="Calibri" w:eastAsia="Calibri" w:cs="Calibri"/>
        </w:rPr>
        <w:t xml:space="preserve"> </w:t>
      </w:r>
      <w:r w:rsidRPr="2DC23D88" w:rsidR="40E90ACE">
        <w:rPr>
          <w:rFonts w:ascii="Calibri" w:hAnsi="Calibri" w:eastAsia="Calibri" w:cs="Calibri"/>
        </w:rPr>
        <w:t xml:space="preserve">no </w:t>
      </w:r>
      <w:r w:rsidRPr="2DC23D88" w:rsidR="6DA6895E">
        <w:rPr>
          <w:rFonts w:ascii="Calibri" w:hAnsi="Calibri" w:eastAsia="Calibri" w:cs="Calibri"/>
        </w:rPr>
        <w:t xml:space="preserve">approval of the </w:t>
      </w:r>
      <w:r w:rsidRPr="2DC23D88" w:rsidR="72091F48">
        <w:rPr>
          <w:rFonts w:ascii="Calibri" w:hAnsi="Calibri" w:eastAsia="Calibri" w:cs="Calibri"/>
        </w:rPr>
        <w:t xml:space="preserve">proposed </w:t>
      </w:r>
      <w:r w:rsidRPr="2DC23D88" w:rsidR="6DA6895E">
        <w:rPr>
          <w:rFonts w:ascii="Calibri" w:hAnsi="Calibri" w:eastAsia="Calibri" w:cs="Calibri"/>
        </w:rPr>
        <w:t>acquisition</w:t>
      </w:r>
      <w:r w:rsidRPr="2DC23D88" w:rsidR="54B7D701">
        <w:rPr>
          <w:rFonts w:ascii="Calibri" w:hAnsi="Calibri" w:eastAsia="Calibri" w:cs="Calibri"/>
        </w:rPr>
        <w:t>. We believe due regard must be given to the sustainability of careers</w:t>
      </w:r>
      <w:r w:rsidRPr="2DC23D88" w:rsidR="665DEB3E">
        <w:rPr>
          <w:rFonts w:ascii="Calibri" w:hAnsi="Calibri" w:eastAsia="Calibri" w:cs="Calibri"/>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C4E960"/>
    <w:rsid w:val="000A1C26"/>
    <w:rsid w:val="00E5512E"/>
    <w:rsid w:val="0166D4CF"/>
    <w:rsid w:val="018B79F9"/>
    <w:rsid w:val="01A7D1CA"/>
    <w:rsid w:val="01E7F791"/>
    <w:rsid w:val="03B5D0D5"/>
    <w:rsid w:val="041934CA"/>
    <w:rsid w:val="06570E15"/>
    <w:rsid w:val="09143019"/>
    <w:rsid w:val="0986C902"/>
    <w:rsid w:val="0ECF62C9"/>
    <w:rsid w:val="10CB5770"/>
    <w:rsid w:val="10F07914"/>
    <w:rsid w:val="1131C53F"/>
    <w:rsid w:val="116A2EA3"/>
    <w:rsid w:val="11E9208D"/>
    <w:rsid w:val="127D3D58"/>
    <w:rsid w:val="132D7975"/>
    <w:rsid w:val="13486834"/>
    <w:rsid w:val="13C5FE91"/>
    <w:rsid w:val="140B09C6"/>
    <w:rsid w:val="15E517C6"/>
    <w:rsid w:val="1746F660"/>
    <w:rsid w:val="1870E66E"/>
    <w:rsid w:val="1C9F037A"/>
    <w:rsid w:val="1D0B3843"/>
    <w:rsid w:val="1E51369A"/>
    <w:rsid w:val="1F12AE0E"/>
    <w:rsid w:val="20253F43"/>
    <w:rsid w:val="20CDEECC"/>
    <w:rsid w:val="20E8839F"/>
    <w:rsid w:val="21AF03DA"/>
    <w:rsid w:val="22222D04"/>
    <w:rsid w:val="22954045"/>
    <w:rsid w:val="234661C6"/>
    <w:rsid w:val="23AFC4B5"/>
    <w:rsid w:val="24191EB2"/>
    <w:rsid w:val="24C6E9A7"/>
    <w:rsid w:val="270FDD4F"/>
    <w:rsid w:val="2774A91A"/>
    <w:rsid w:val="28DC7130"/>
    <w:rsid w:val="2913D505"/>
    <w:rsid w:val="291D7BBD"/>
    <w:rsid w:val="29BFC0C1"/>
    <w:rsid w:val="2AE19724"/>
    <w:rsid w:val="2AE59FEC"/>
    <w:rsid w:val="2BA04DAA"/>
    <w:rsid w:val="2C7E897C"/>
    <w:rsid w:val="2D7ACCA6"/>
    <w:rsid w:val="2DC23D88"/>
    <w:rsid w:val="2E33527C"/>
    <w:rsid w:val="2E5F6C03"/>
    <w:rsid w:val="2E9C1F24"/>
    <w:rsid w:val="2EE28535"/>
    <w:rsid w:val="2F6DE47A"/>
    <w:rsid w:val="319F1AB4"/>
    <w:rsid w:val="31D147A8"/>
    <w:rsid w:val="35E129D6"/>
    <w:rsid w:val="36A9E6B1"/>
    <w:rsid w:val="3729784C"/>
    <w:rsid w:val="3802F83B"/>
    <w:rsid w:val="383F8E18"/>
    <w:rsid w:val="39101805"/>
    <w:rsid w:val="39952D76"/>
    <w:rsid w:val="39B8A519"/>
    <w:rsid w:val="39F4FBAA"/>
    <w:rsid w:val="3A426CEB"/>
    <w:rsid w:val="3A9AAE05"/>
    <w:rsid w:val="3CB90FB0"/>
    <w:rsid w:val="3CDC3C9B"/>
    <w:rsid w:val="40E90ACE"/>
    <w:rsid w:val="42A3D425"/>
    <w:rsid w:val="447FF770"/>
    <w:rsid w:val="44AB7A92"/>
    <w:rsid w:val="4627ED0C"/>
    <w:rsid w:val="47C7C45B"/>
    <w:rsid w:val="482F884D"/>
    <w:rsid w:val="48A1D2BF"/>
    <w:rsid w:val="490FE955"/>
    <w:rsid w:val="4959BC60"/>
    <w:rsid w:val="49C059FA"/>
    <w:rsid w:val="49D9A62D"/>
    <w:rsid w:val="49DA0E7A"/>
    <w:rsid w:val="4B0CAF2B"/>
    <w:rsid w:val="4BFFEA88"/>
    <w:rsid w:val="4C2A3D35"/>
    <w:rsid w:val="4C3EED9E"/>
    <w:rsid w:val="4CA605A9"/>
    <w:rsid w:val="4EF02DC0"/>
    <w:rsid w:val="4F003B5E"/>
    <w:rsid w:val="4F3D15C8"/>
    <w:rsid w:val="4F41DF29"/>
    <w:rsid w:val="502054E5"/>
    <w:rsid w:val="51121D30"/>
    <w:rsid w:val="536A287E"/>
    <w:rsid w:val="53F25A06"/>
    <w:rsid w:val="54B7D701"/>
    <w:rsid w:val="54C2FEA8"/>
    <w:rsid w:val="55DD6AE1"/>
    <w:rsid w:val="55E4B3E7"/>
    <w:rsid w:val="5775E587"/>
    <w:rsid w:val="581055E4"/>
    <w:rsid w:val="58AF4015"/>
    <w:rsid w:val="5A836EF5"/>
    <w:rsid w:val="5AC66936"/>
    <w:rsid w:val="5D273B5A"/>
    <w:rsid w:val="5D492535"/>
    <w:rsid w:val="5D9DC914"/>
    <w:rsid w:val="5DE68BC4"/>
    <w:rsid w:val="5E1ED7B6"/>
    <w:rsid w:val="5F88ACC9"/>
    <w:rsid w:val="5FC7B0F7"/>
    <w:rsid w:val="62330437"/>
    <w:rsid w:val="62CD8B4D"/>
    <w:rsid w:val="656F96E6"/>
    <w:rsid w:val="665DEB3E"/>
    <w:rsid w:val="668710C6"/>
    <w:rsid w:val="668F881E"/>
    <w:rsid w:val="67F894CA"/>
    <w:rsid w:val="690810C2"/>
    <w:rsid w:val="69CAE393"/>
    <w:rsid w:val="6B6DD35E"/>
    <w:rsid w:val="6BCC30E4"/>
    <w:rsid w:val="6C15FDE1"/>
    <w:rsid w:val="6C4A9DAD"/>
    <w:rsid w:val="6DA6895E"/>
    <w:rsid w:val="6DAECEB0"/>
    <w:rsid w:val="6E1F5FD0"/>
    <w:rsid w:val="6F573F65"/>
    <w:rsid w:val="6FC8CD78"/>
    <w:rsid w:val="70A5AC85"/>
    <w:rsid w:val="70C32DD7"/>
    <w:rsid w:val="716EEAA3"/>
    <w:rsid w:val="72091F48"/>
    <w:rsid w:val="7209C16A"/>
    <w:rsid w:val="72BD51E2"/>
    <w:rsid w:val="72D7BD59"/>
    <w:rsid w:val="73744CFB"/>
    <w:rsid w:val="737AD4F3"/>
    <w:rsid w:val="73C4E960"/>
    <w:rsid w:val="74FB8FC9"/>
    <w:rsid w:val="77C2B172"/>
    <w:rsid w:val="77D0C79B"/>
    <w:rsid w:val="79A46775"/>
    <w:rsid w:val="79BA5DF8"/>
    <w:rsid w:val="7A67074F"/>
    <w:rsid w:val="7AC3794B"/>
    <w:rsid w:val="7AD01B4F"/>
    <w:rsid w:val="7C4AADC1"/>
    <w:rsid w:val="7CC28C67"/>
    <w:rsid w:val="7D4D8643"/>
    <w:rsid w:val="7DC835C1"/>
    <w:rsid w:val="7DE5EDE7"/>
    <w:rsid w:val="7EDC8170"/>
    <w:rsid w:val="7F3B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E960"/>
  <w15:chartTrackingRefBased/>
  <w15:docId w15:val="{E9302CB8-5750-4468-979D-B0993E360B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58B5EE81754E9D473FD5AAB99452" ma:contentTypeVersion="16" ma:contentTypeDescription="Create a new document." ma:contentTypeScope="" ma:versionID="8900664659be29aea285f83a7ed03088">
  <xsd:schema xmlns:xsd="http://www.w3.org/2001/XMLSchema" xmlns:xs="http://www.w3.org/2001/XMLSchema" xmlns:p="http://schemas.microsoft.com/office/2006/metadata/properties" xmlns:ns2="abe590b9-67d5-4127-9a2f-ca7ac0aace0b" xmlns:ns3="c9adba08-91a3-4542-9ec0-5a935257d376" targetNamespace="http://schemas.microsoft.com/office/2006/metadata/properties" ma:root="true" ma:fieldsID="8d5fc59921e56a5d6c6310d73931045b" ns2:_="" ns3:_="">
    <xsd:import namespace="abe590b9-67d5-4127-9a2f-ca7ac0aace0b"/>
    <xsd:import namespace="c9adba08-91a3-4542-9ec0-5a935257d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90b9-67d5-4127-9a2f-ca7ac0aa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ba08-91a3-4542-9ec0-5a935257d3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fc6ba0-13c8-4ae1-a5eb-c2fccf0434f1}" ma:internalName="TaxCatchAll" ma:showField="CatchAllData" ma:web="c9adba08-91a3-4542-9ec0-5a935257d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590b9-67d5-4127-9a2f-ca7ac0aace0b">
      <Terms xmlns="http://schemas.microsoft.com/office/infopath/2007/PartnerControls"/>
    </lcf76f155ced4ddcb4097134ff3c332f>
    <TaxCatchAll xmlns="c9adba08-91a3-4542-9ec0-5a935257d376" xsi:nil="true"/>
  </documentManagement>
</p:properties>
</file>

<file path=customXml/itemProps1.xml><?xml version="1.0" encoding="utf-8"?>
<ds:datastoreItem xmlns:ds="http://schemas.openxmlformats.org/officeDocument/2006/customXml" ds:itemID="{E485C948-BB48-4835-939E-4630459CDF19}"/>
</file>

<file path=customXml/itemProps2.xml><?xml version="1.0" encoding="utf-8"?>
<ds:datastoreItem xmlns:ds="http://schemas.openxmlformats.org/officeDocument/2006/customXml" ds:itemID="{91F68120-D172-40C3-A73A-8C7BE321E808}"/>
</file>

<file path=customXml/itemProps3.xml><?xml version="1.0" encoding="utf-8"?>
<ds:datastoreItem xmlns:ds="http://schemas.openxmlformats.org/officeDocument/2006/customXml" ds:itemID="{CB4BCBD6-B451-41F0-B811-D588C3FB1B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 Bennett</dc:creator>
  <keywords/>
  <dc:description/>
  <lastModifiedBy>Bea Bennett</lastModifiedBy>
  <revision>3</revision>
  <dcterms:created xsi:type="dcterms:W3CDTF">2025-07-08T09:00:22.0000000Z</dcterms:created>
  <dcterms:modified xsi:type="dcterms:W3CDTF">2025-07-08T12:22:12.0923122Z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0x0101002B6358B5EE81754E9D473FD5AAB99452</vt:lpwstr>
  </property>
  <property fmtid="{D5CDD505-2E9C-101B-9397-08002B2CF9AE}" pid="3" name="MediaServiceImageTags">
    <vt:lpwstr/>
  </property>
</Properties>
</file>